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663"/>
        <w:gridCol w:w="2693"/>
      </w:tblGrid>
      <w:tr w:rsidR="00EF0A13" w:rsidRPr="00E63B55" w:rsidTr="00387939">
        <w:tc>
          <w:tcPr>
            <w:tcW w:w="6663" w:type="dxa"/>
            <w:shd w:val="clear" w:color="auto" w:fill="1F497D" w:themeFill="text2"/>
          </w:tcPr>
          <w:p w:rsidR="00EF0A13" w:rsidRPr="00EF0A13" w:rsidRDefault="00B46C61" w:rsidP="006B137F">
            <w:pPr>
              <w:keepNext/>
              <w:spacing w:before="80" w:after="80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</w:t>
            </w:r>
            <w:r w:rsidR="00996BA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O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I </w:t>
            </w:r>
            <w:r w:rsidR="006B137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Submission Instructions</w:t>
            </w:r>
            <w:r w:rsidR="00BB78C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– OxLEP </w:t>
            </w:r>
          </w:p>
        </w:tc>
        <w:tc>
          <w:tcPr>
            <w:tcW w:w="2693" w:type="dxa"/>
            <w:shd w:val="clear" w:color="auto" w:fill="auto"/>
          </w:tcPr>
          <w:p w:rsidR="00EF0A13" w:rsidRPr="009201D6" w:rsidRDefault="00996BAD" w:rsidP="001525E8">
            <w:pPr>
              <w:keepNext/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March</w:t>
            </w:r>
            <w:r w:rsidR="00034C1B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EF0A13" w:rsidRDefault="00EF0A13" w:rsidP="00EF0A13">
      <w:pPr>
        <w:rPr>
          <w:rFonts w:ascii="Arial" w:hAnsi="Arial" w:cs="Arial"/>
          <w:b/>
          <w:sz w:val="28"/>
          <w:szCs w:val="28"/>
        </w:rPr>
      </w:pPr>
    </w:p>
    <w:p w:rsidR="00034C1B" w:rsidRPr="00034C1B" w:rsidRDefault="00034C1B" w:rsidP="00387939">
      <w:pPr>
        <w:ind w:right="-283"/>
        <w:rPr>
          <w:rFonts w:ascii="Arial" w:hAnsi="Arial" w:cs="Arial"/>
          <w:b/>
        </w:rPr>
      </w:pPr>
      <w:r w:rsidRPr="00034C1B">
        <w:rPr>
          <w:rFonts w:ascii="Arial" w:hAnsi="Arial" w:cs="Arial"/>
          <w:b/>
        </w:rPr>
        <w:t>Oxfordshire Local Enterprise Partnership (OxLEP)</w:t>
      </w:r>
    </w:p>
    <w:p w:rsidR="00034C1B" w:rsidRDefault="00034C1B" w:rsidP="00387939">
      <w:p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4067B6" w:rsidRPr="00164E5C" w:rsidRDefault="00996BAD" w:rsidP="004067B6">
      <w:pPr>
        <w:autoSpaceDE w:val="0"/>
        <w:autoSpaceDN w:val="0"/>
        <w:adjustRightInd w:val="0"/>
        <w:ind w:right="-283"/>
        <w:jc w:val="both"/>
        <w:rPr>
          <w:rFonts w:asciiTheme="minorHAnsi" w:hAnsiTheme="minorHAnsi" w:cstheme="minorHAnsi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</w:rPr>
        <w:t>A fully c</w:t>
      </w:r>
      <w:r w:rsidR="004067B6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ompleted 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EOI form</w:t>
      </w:r>
      <w:r w:rsidR="004067B6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together </w:t>
      </w:r>
      <w:r w:rsidR="00164E5C">
        <w:rPr>
          <w:rFonts w:ascii="Arial" w:eastAsiaTheme="minorHAnsi" w:hAnsi="Arial" w:cs="Arial"/>
          <w:color w:val="000000" w:themeColor="text1"/>
          <w:sz w:val="22"/>
          <w:szCs w:val="22"/>
        </w:rPr>
        <w:t>with</w:t>
      </w:r>
      <w:r w:rsidR="004067B6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associated documents must be returned </w:t>
      </w:r>
      <w:r w:rsidR="004067B6" w:rsidRPr="002D0F35">
        <w:rPr>
          <w:rFonts w:asciiTheme="minorHAnsi" w:hAnsiTheme="minorHAnsi" w:cstheme="minorHAnsi"/>
        </w:rPr>
        <w:t xml:space="preserve">to </w:t>
      </w:r>
      <w:hyperlink r:id="rId8" w:history="1">
        <w:r w:rsidRPr="00153828">
          <w:rPr>
            <w:rStyle w:val="Hyperlink"/>
            <w:rFonts w:ascii="Arial" w:hAnsi="Arial" w:cs="Arial"/>
            <w:color w:val="0000FF"/>
          </w:rPr>
          <w:t>info@oxfordshirelep.com</w:t>
        </w:r>
      </w:hyperlink>
      <w:r w:rsidR="004067B6" w:rsidRPr="002D0F35">
        <w:rPr>
          <w:rFonts w:asciiTheme="minorHAnsi" w:hAnsiTheme="minorHAnsi" w:cstheme="minorHAnsi"/>
        </w:rPr>
        <w:t xml:space="preserve"> </w:t>
      </w:r>
      <w:r w:rsidR="004067B6" w:rsidRPr="00164E5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ensuring that it is received by </w:t>
      </w:r>
      <w:r w:rsidR="00D269D4" w:rsidRPr="00621EB5">
        <w:rPr>
          <w:rFonts w:ascii="Arial" w:eastAsiaTheme="minorHAnsi" w:hAnsi="Arial" w:cs="Arial"/>
          <w:color w:val="0000FF"/>
          <w:sz w:val="22"/>
          <w:szCs w:val="22"/>
        </w:rPr>
        <w:t>4pm</w:t>
      </w:r>
      <w:r w:rsidR="004067B6" w:rsidRPr="00621EB5">
        <w:rPr>
          <w:rFonts w:ascii="Arial" w:eastAsiaTheme="minorHAnsi" w:hAnsi="Arial" w:cs="Arial"/>
          <w:color w:val="0000FF"/>
          <w:sz w:val="22"/>
          <w:szCs w:val="22"/>
        </w:rPr>
        <w:t xml:space="preserve"> </w:t>
      </w:r>
      <w:r w:rsidR="00164E5C" w:rsidRPr="00621EB5">
        <w:rPr>
          <w:rFonts w:ascii="Arial" w:eastAsiaTheme="minorHAnsi" w:hAnsi="Arial" w:cs="Arial"/>
          <w:color w:val="0000FF"/>
          <w:sz w:val="22"/>
          <w:szCs w:val="22"/>
        </w:rPr>
        <w:t xml:space="preserve">of the </w:t>
      </w:r>
      <w:r w:rsidRPr="00621EB5">
        <w:rPr>
          <w:rFonts w:ascii="Arial" w:eastAsiaTheme="minorHAnsi" w:hAnsi="Arial" w:cs="Arial"/>
          <w:color w:val="0000FF"/>
          <w:sz w:val="22"/>
          <w:szCs w:val="22"/>
        </w:rPr>
        <w:t>3</w:t>
      </w:r>
      <w:r w:rsidRPr="00621EB5">
        <w:rPr>
          <w:rFonts w:ascii="Arial" w:eastAsiaTheme="minorHAnsi" w:hAnsi="Arial" w:cs="Arial"/>
          <w:color w:val="0000FF"/>
          <w:sz w:val="22"/>
          <w:szCs w:val="22"/>
          <w:vertAlign w:val="superscript"/>
        </w:rPr>
        <w:t>rd</w:t>
      </w:r>
      <w:r w:rsidRPr="00621EB5">
        <w:rPr>
          <w:rFonts w:ascii="Arial" w:eastAsiaTheme="minorHAnsi" w:hAnsi="Arial" w:cs="Arial"/>
          <w:color w:val="0000FF"/>
          <w:sz w:val="22"/>
          <w:szCs w:val="22"/>
        </w:rPr>
        <w:t xml:space="preserve"> April</w:t>
      </w:r>
      <w:r w:rsidR="00164E5C" w:rsidRPr="00621EB5">
        <w:rPr>
          <w:rFonts w:ascii="Arial" w:eastAsiaTheme="minorHAnsi" w:hAnsi="Arial" w:cs="Arial"/>
          <w:color w:val="0000FF"/>
          <w:sz w:val="22"/>
          <w:szCs w:val="22"/>
        </w:rPr>
        <w:t xml:space="preserve"> </w:t>
      </w:r>
      <w:r w:rsidR="004067B6" w:rsidRPr="00621EB5">
        <w:rPr>
          <w:rFonts w:ascii="Arial" w:eastAsiaTheme="minorHAnsi" w:hAnsi="Arial" w:cs="Arial"/>
          <w:color w:val="0000FF"/>
          <w:sz w:val="22"/>
          <w:szCs w:val="22"/>
        </w:rPr>
        <w:t>201</w:t>
      </w:r>
      <w:r w:rsidRPr="00621EB5">
        <w:rPr>
          <w:rFonts w:ascii="Arial" w:eastAsiaTheme="minorHAnsi" w:hAnsi="Arial" w:cs="Arial"/>
          <w:color w:val="0000FF"/>
          <w:sz w:val="22"/>
          <w:szCs w:val="22"/>
        </w:rPr>
        <w:t>9</w:t>
      </w:r>
      <w:r w:rsidR="00164E5C" w:rsidRPr="00164E5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. </w:t>
      </w:r>
      <w:r w:rsidR="004067B6" w:rsidRPr="00164E5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If you have any difficulties sending the email(s) please call 01865 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897191.</w:t>
      </w:r>
    </w:p>
    <w:p w:rsidR="004067B6" w:rsidRPr="000162C7" w:rsidRDefault="004067B6" w:rsidP="000162C7">
      <w:p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0162C7" w:rsidRPr="000162C7" w:rsidRDefault="000162C7" w:rsidP="000162C7">
      <w:p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Applicants who fail to submit on time without valid reason will be excluded from the </w:t>
      </w:r>
      <w:r w:rsidR="00996BA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initial prioritisation 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process. Please note that all a</w:t>
      </w:r>
      <w:r w:rsidRPr="000162C7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pplicants must submit </w:t>
      </w:r>
      <w:r w:rsidR="00996BAD">
        <w:rPr>
          <w:rFonts w:ascii="Arial" w:eastAsiaTheme="minorHAnsi" w:hAnsi="Arial" w:cs="Arial"/>
          <w:color w:val="000000" w:themeColor="text1"/>
          <w:sz w:val="22"/>
          <w:szCs w:val="22"/>
        </w:rPr>
        <w:t>a fully completed EOI form with associated documents</w:t>
      </w:r>
      <w:r w:rsidRPr="000162C7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using the correct forms and templates.</w:t>
      </w:r>
    </w:p>
    <w:p w:rsidR="004067B6" w:rsidRDefault="004067B6" w:rsidP="00387939">
      <w:p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4067B6" w:rsidRPr="000162C7" w:rsidRDefault="000162C7" w:rsidP="00387939">
      <w:p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b/>
          <w:color w:val="000000" w:themeColor="text1"/>
        </w:rPr>
      </w:pPr>
      <w:r w:rsidRPr="000162C7">
        <w:rPr>
          <w:rFonts w:ascii="Arial" w:eastAsiaTheme="minorHAnsi" w:hAnsi="Arial" w:cs="Arial"/>
          <w:b/>
          <w:color w:val="000000" w:themeColor="text1"/>
        </w:rPr>
        <w:t xml:space="preserve">Documents within this </w:t>
      </w:r>
      <w:r w:rsidR="005F743F">
        <w:rPr>
          <w:rFonts w:ascii="Arial" w:eastAsiaTheme="minorHAnsi" w:hAnsi="Arial" w:cs="Arial"/>
          <w:b/>
          <w:color w:val="000000" w:themeColor="text1"/>
        </w:rPr>
        <w:t xml:space="preserve">stage of the </w:t>
      </w:r>
      <w:r w:rsidRPr="000162C7">
        <w:rPr>
          <w:rFonts w:ascii="Arial" w:eastAsiaTheme="minorHAnsi" w:hAnsi="Arial" w:cs="Arial"/>
          <w:b/>
          <w:color w:val="000000" w:themeColor="text1"/>
        </w:rPr>
        <w:t>call:</w:t>
      </w:r>
    </w:p>
    <w:p w:rsidR="000162C7" w:rsidRDefault="000162C7" w:rsidP="00387939">
      <w:p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0162C7" w:rsidRDefault="000162C7" w:rsidP="000162C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</w:rPr>
        <w:t>OxLEP – Call Descriptor</w:t>
      </w:r>
    </w:p>
    <w:p w:rsidR="000162C7" w:rsidRDefault="000162C7" w:rsidP="000162C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</w:rPr>
        <w:t>O</w:t>
      </w:r>
      <w:r w:rsidR="005F743F">
        <w:rPr>
          <w:rFonts w:ascii="Arial" w:eastAsiaTheme="minorHAnsi" w:hAnsi="Arial" w:cs="Arial"/>
          <w:color w:val="000000" w:themeColor="text1"/>
          <w:sz w:val="22"/>
          <w:szCs w:val="22"/>
        </w:rPr>
        <w:t>x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LEP – Submission Instructions</w:t>
      </w:r>
    </w:p>
    <w:p w:rsidR="000162C7" w:rsidRDefault="000162C7" w:rsidP="000162C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</w:rPr>
        <w:t>O</w:t>
      </w:r>
      <w:r w:rsidR="005F743F">
        <w:rPr>
          <w:rFonts w:ascii="Arial" w:eastAsiaTheme="minorHAnsi" w:hAnsi="Arial" w:cs="Arial"/>
          <w:color w:val="000000" w:themeColor="text1"/>
          <w:sz w:val="22"/>
          <w:szCs w:val="22"/>
        </w:rPr>
        <w:t>x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LEP – </w:t>
      </w:r>
      <w:r w:rsidR="00621EB5">
        <w:rPr>
          <w:rFonts w:ascii="Arial" w:eastAsiaTheme="minorHAnsi" w:hAnsi="Arial" w:cs="Arial"/>
          <w:color w:val="000000" w:themeColor="text1"/>
          <w:sz w:val="22"/>
          <w:szCs w:val="22"/>
        </w:rPr>
        <w:t>Expression of Interest Form</w:t>
      </w:r>
    </w:p>
    <w:p w:rsidR="000162C7" w:rsidRDefault="000162C7" w:rsidP="000162C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</w:rPr>
        <w:t>Oxfordshire Strategic Economic Plan</w:t>
      </w:r>
    </w:p>
    <w:p w:rsidR="00621EB5" w:rsidRDefault="00621EB5" w:rsidP="000162C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</w:rPr>
        <w:t>Oxfordshire Skills Strategy</w:t>
      </w:r>
    </w:p>
    <w:p w:rsidR="000162C7" w:rsidRDefault="000162C7" w:rsidP="000162C7">
      <w:pPr>
        <w:pStyle w:val="ListParagraph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0162C7" w:rsidRPr="000162C7" w:rsidRDefault="000162C7" w:rsidP="000162C7">
      <w:p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0162C7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Useful contacts for </w:t>
      </w:r>
      <w:r w:rsidR="00417AFE">
        <w:rPr>
          <w:rFonts w:ascii="Arial" w:eastAsiaTheme="minorHAnsi" w:hAnsi="Arial" w:cs="Arial"/>
          <w:b/>
          <w:color w:val="000000" w:themeColor="text1"/>
          <w:sz w:val="22"/>
          <w:szCs w:val="22"/>
        </w:rPr>
        <w:t>Development Support</w:t>
      </w:r>
    </w:p>
    <w:p w:rsidR="000162C7" w:rsidRDefault="000162C7" w:rsidP="000162C7">
      <w:p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15"/>
      </w:tblGrid>
      <w:tr w:rsidR="000162C7" w:rsidTr="00C907DD">
        <w:tc>
          <w:tcPr>
            <w:tcW w:w="3119" w:type="dxa"/>
            <w:shd w:val="clear" w:color="auto" w:fill="1F497D" w:themeFill="text2"/>
          </w:tcPr>
          <w:p w:rsidR="000162C7" w:rsidRPr="00315A1C" w:rsidRDefault="00417AFE" w:rsidP="00C907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</w:rPr>
              <w:t>For a discussion about your proposal contact</w:t>
            </w:r>
          </w:p>
          <w:p w:rsidR="000162C7" w:rsidRPr="00315A1C" w:rsidRDefault="000162C7" w:rsidP="00C907DD">
            <w:pPr>
              <w:rPr>
                <w:rFonts w:ascii="Arial" w:hAnsi="Arial" w:cs="Arial"/>
                <w:color w:val="FFFFFF" w:themeColor="background1"/>
                <w:lang w:eastAsia="en-GB"/>
              </w:rPr>
            </w:pPr>
          </w:p>
        </w:tc>
        <w:tc>
          <w:tcPr>
            <w:tcW w:w="6015" w:type="dxa"/>
          </w:tcPr>
          <w:p w:rsidR="000162C7" w:rsidRDefault="00220644" w:rsidP="00016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9" w:history="1">
              <w:r w:rsidR="00417AFE" w:rsidRPr="00153828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lang w:eastAsia="en-GB"/>
                </w:rPr>
                <w:t>richard.byard@oxfordshirelep.com</w:t>
              </w:r>
            </w:hyperlink>
            <w:r w:rsidR="00417A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(strategic fit)</w:t>
            </w:r>
          </w:p>
          <w:p w:rsidR="00417AFE" w:rsidRPr="00315A1C" w:rsidRDefault="00220644" w:rsidP="000162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hyperlink r:id="rId10" w:history="1">
              <w:r w:rsidR="00417AFE" w:rsidRPr="00153828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lang w:eastAsia="en-GB"/>
                </w:rPr>
                <w:t>sarah.watson2@oxfordshirelep.com</w:t>
              </w:r>
            </w:hyperlink>
            <w:r w:rsidR="00417A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(deliverability)</w:t>
            </w:r>
          </w:p>
        </w:tc>
      </w:tr>
    </w:tbl>
    <w:p w:rsidR="000162C7" w:rsidRDefault="000162C7" w:rsidP="000162C7">
      <w:p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D8244E" w:rsidRPr="000162C7" w:rsidRDefault="00D8244E" w:rsidP="00D8244E">
      <w:p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</w:rPr>
        <w:t>Timeline</w:t>
      </w:r>
    </w:p>
    <w:p w:rsidR="00153828" w:rsidRDefault="00153828" w:rsidP="000162C7">
      <w:p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4"/>
      </w:tblGrid>
      <w:tr w:rsidR="00D8244E" w:rsidRPr="006D7D57" w:rsidTr="00D8244E">
        <w:tc>
          <w:tcPr>
            <w:tcW w:w="2410" w:type="dxa"/>
          </w:tcPr>
          <w:p w:rsidR="00D8244E" w:rsidRPr="006D7D57" w:rsidRDefault="00D8244E" w:rsidP="00F851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d</w:t>
            </w:r>
            <w:r w:rsidRPr="006D7D57">
              <w:rPr>
                <w:rFonts w:ascii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804" w:type="dxa"/>
          </w:tcPr>
          <w:p w:rsidR="00D8244E" w:rsidRPr="006D7D57" w:rsidRDefault="00D8244E" w:rsidP="00F851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D7D57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D8244E" w:rsidRPr="006D7D57" w:rsidTr="00D8244E">
        <w:tc>
          <w:tcPr>
            <w:tcW w:w="2410" w:type="dxa"/>
          </w:tcPr>
          <w:p w:rsidR="00D8244E" w:rsidRPr="006D7D57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D7D5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D7D5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D7D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6804" w:type="dxa"/>
          </w:tcPr>
          <w:p w:rsidR="00D8244E" w:rsidRPr="006D7D57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Call</w:t>
            </w:r>
            <w:r w:rsidRPr="006D7D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EOI’s opens (Expression of Interest) </w:t>
            </w:r>
          </w:p>
        </w:tc>
      </w:tr>
      <w:tr w:rsidR="00D8244E" w:rsidRPr="006D7D57" w:rsidTr="00D8244E">
        <w:tc>
          <w:tcPr>
            <w:tcW w:w="2410" w:type="dxa"/>
          </w:tcPr>
          <w:p w:rsidR="00D8244E" w:rsidRPr="006D7D57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F31C9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6804" w:type="dxa"/>
          </w:tcPr>
          <w:p w:rsidR="00D8244E" w:rsidRPr="006D7D57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D7D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Call for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EOI’s </w:t>
            </w:r>
            <w:r w:rsidRPr="006D7D57">
              <w:rPr>
                <w:rFonts w:ascii="Arial" w:hAnsi="Arial" w:cs="Arial"/>
                <w:sz w:val="22"/>
                <w:szCs w:val="22"/>
                <w:lang w:eastAsia="en-GB"/>
              </w:rPr>
              <w:t>closes at</w:t>
            </w:r>
            <w:r w:rsidR="005B6CB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4pm</w:t>
            </w:r>
          </w:p>
        </w:tc>
      </w:tr>
      <w:tr w:rsidR="00D8244E" w:rsidRPr="006D7D57" w:rsidTr="00D8244E">
        <w:tc>
          <w:tcPr>
            <w:tcW w:w="2410" w:type="dxa"/>
          </w:tcPr>
          <w:p w:rsidR="00D8244E" w:rsidRPr="006D7D57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F31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– 18</w:t>
            </w:r>
            <w:r w:rsidRPr="00307F9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6804" w:type="dxa"/>
          </w:tcPr>
          <w:p w:rsidR="00D8244E" w:rsidRPr="005B6CB3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Initial prioritisation </w:t>
            </w:r>
            <w:r w:rsidR="00EA0E25">
              <w:rPr>
                <w:rFonts w:ascii="Arial" w:hAnsi="Arial" w:cs="Arial"/>
                <w:sz w:val="22"/>
                <w:szCs w:val="22"/>
              </w:rPr>
              <w:t>by OxLEP</w:t>
            </w:r>
          </w:p>
        </w:tc>
      </w:tr>
      <w:tr w:rsidR="00D8244E" w:rsidRPr="006D7D57" w:rsidTr="00D8244E">
        <w:tc>
          <w:tcPr>
            <w:tcW w:w="2410" w:type="dxa"/>
          </w:tcPr>
          <w:p w:rsidR="00D8244E" w:rsidRPr="006D7D57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113D8E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– 25</w:t>
            </w:r>
            <w:r w:rsidRPr="00FF31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6804" w:type="dxa"/>
          </w:tcPr>
          <w:p w:rsidR="00D8244E" w:rsidRPr="006D7D57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and Unsuccessful EOI’s notified</w:t>
            </w:r>
          </w:p>
        </w:tc>
      </w:tr>
      <w:tr w:rsidR="00D8244E" w:rsidRPr="006D7D57" w:rsidTr="00D8244E">
        <w:tc>
          <w:tcPr>
            <w:tcW w:w="2410" w:type="dxa"/>
          </w:tcPr>
          <w:p w:rsidR="00D8244E" w:rsidRPr="006D7D57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FF31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6804" w:type="dxa"/>
          </w:tcPr>
          <w:p w:rsidR="00D8244E" w:rsidRPr="006D7D57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Case</w:t>
            </w:r>
            <w:r w:rsidR="009D3416">
              <w:rPr>
                <w:rFonts w:ascii="Arial" w:hAnsi="Arial" w:cs="Arial"/>
                <w:sz w:val="22"/>
                <w:szCs w:val="22"/>
              </w:rPr>
              <w:t xml:space="preserve"> (BC)</w:t>
            </w:r>
            <w:r>
              <w:rPr>
                <w:rFonts w:ascii="Arial" w:hAnsi="Arial" w:cs="Arial"/>
                <w:sz w:val="22"/>
                <w:szCs w:val="22"/>
              </w:rPr>
              <w:t xml:space="preserve"> submission closes at </w:t>
            </w:r>
            <w:r w:rsidR="005B6CB3">
              <w:rPr>
                <w:rFonts w:ascii="Arial" w:hAnsi="Arial" w:cs="Arial"/>
                <w:sz w:val="22"/>
                <w:szCs w:val="22"/>
              </w:rPr>
              <w:t>4pm</w:t>
            </w:r>
          </w:p>
        </w:tc>
      </w:tr>
      <w:tr w:rsidR="00D8244E" w:rsidRPr="006D7D57" w:rsidTr="00D8244E">
        <w:tc>
          <w:tcPr>
            <w:tcW w:w="2410" w:type="dxa"/>
          </w:tcPr>
          <w:p w:rsidR="00D8244E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F31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 – 31</w:t>
            </w:r>
            <w:r w:rsidRPr="00FF31C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6804" w:type="dxa"/>
          </w:tcPr>
          <w:p w:rsidR="00D8244E" w:rsidRPr="009D3416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Case assessment</w:t>
            </w:r>
            <w:r w:rsidR="00EA0E25">
              <w:rPr>
                <w:rFonts w:ascii="Arial" w:hAnsi="Arial" w:cs="Arial"/>
                <w:sz w:val="22"/>
                <w:szCs w:val="22"/>
              </w:rPr>
              <w:t xml:space="preserve"> by OxLEP</w:t>
            </w:r>
          </w:p>
        </w:tc>
      </w:tr>
      <w:tr w:rsidR="00D8244E" w:rsidRPr="006D7D57" w:rsidTr="00D8244E">
        <w:tc>
          <w:tcPr>
            <w:tcW w:w="2410" w:type="dxa"/>
          </w:tcPr>
          <w:p w:rsidR="00D8244E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6827E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 </w:t>
            </w:r>
          </w:p>
        </w:tc>
        <w:tc>
          <w:tcPr>
            <w:tcW w:w="6804" w:type="dxa"/>
          </w:tcPr>
          <w:p w:rsidR="00D8244E" w:rsidRDefault="009D3416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OxLEP </w:t>
            </w:r>
            <w:r w:rsidR="00D8244E"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D8244E" w:rsidRPr="006D7D57" w:rsidTr="00D8244E">
        <w:tc>
          <w:tcPr>
            <w:tcW w:w="2410" w:type="dxa"/>
          </w:tcPr>
          <w:p w:rsidR="00D8244E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6827E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 – 28</w:t>
            </w:r>
            <w:r w:rsidRPr="00785E4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6804" w:type="dxa"/>
          </w:tcPr>
          <w:p w:rsidR="00D8244E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and Unsuccessful BC’s notified</w:t>
            </w:r>
          </w:p>
        </w:tc>
      </w:tr>
      <w:tr w:rsidR="00D8244E" w:rsidRPr="006D7D57" w:rsidTr="00D8244E">
        <w:tc>
          <w:tcPr>
            <w:tcW w:w="2410" w:type="dxa"/>
          </w:tcPr>
          <w:p w:rsidR="00D8244E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- September</w:t>
            </w:r>
          </w:p>
        </w:tc>
        <w:tc>
          <w:tcPr>
            <w:tcW w:w="6804" w:type="dxa"/>
          </w:tcPr>
          <w:p w:rsidR="00D8244E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Aid Assessment</w:t>
            </w:r>
          </w:p>
          <w:p w:rsidR="00D8244E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Due Diligence (incl report to </w:t>
            </w:r>
            <w:r w:rsidR="009D3416">
              <w:rPr>
                <w:rFonts w:ascii="Arial" w:hAnsi="Arial" w:cs="Arial"/>
                <w:sz w:val="22"/>
                <w:szCs w:val="22"/>
              </w:rPr>
              <w:t xml:space="preserve">OxLEP </w:t>
            </w:r>
            <w:r>
              <w:rPr>
                <w:rFonts w:ascii="Arial" w:hAnsi="Arial" w:cs="Arial"/>
                <w:sz w:val="22"/>
                <w:szCs w:val="22"/>
              </w:rPr>
              <w:t>Board</w:t>
            </w:r>
            <w:r w:rsidR="009D341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 w:rsidR="00653FFC">
              <w:rPr>
                <w:rFonts w:ascii="Arial" w:hAnsi="Arial" w:cs="Arial"/>
                <w:sz w:val="22"/>
                <w:szCs w:val="22"/>
              </w:rPr>
              <w:t xml:space="preserve"> in September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8244E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Heads of Terms</w:t>
            </w:r>
          </w:p>
        </w:tc>
      </w:tr>
      <w:tr w:rsidR="00D8244E" w:rsidRPr="006D7D57" w:rsidTr="00D8244E">
        <w:tc>
          <w:tcPr>
            <w:tcW w:w="2410" w:type="dxa"/>
          </w:tcPr>
          <w:p w:rsidR="00D8244E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- December</w:t>
            </w:r>
          </w:p>
        </w:tc>
        <w:tc>
          <w:tcPr>
            <w:tcW w:w="6804" w:type="dxa"/>
          </w:tcPr>
          <w:p w:rsidR="00D8244E" w:rsidRDefault="00D8244E" w:rsidP="00F851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Agreement</w:t>
            </w:r>
          </w:p>
        </w:tc>
      </w:tr>
    </w:tbl>
    <w:p w:rsidR="00153828" w:rsidRPr="000162C7" w:rsidRDefault="00153828" w:rsidP="000162C7">
      <w:pPr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sectPr w:rsidR="00153828" w:rsidRPr="000162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644" w:rsidRDefault="00220644" w:rsidP="00EF0A13">
      <w:r>
        <w:separator/>
      </w:r>
    </w:p>
  </w:endnote>
  <w:endnote w:type="continuationSeparator" w:id="0">
    <w:p w:rsidR="00220644" w:rsidRDefault="00220644" w:rsidP="00EF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833" w:rsidRDefault="00C2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02" w:rsidRDefault="00C12D02" w:rsidP="00C12D02">
    <w:pPr>
      <w:pStyle w:val="Footer"/>
      <w:rPr>
        <w:rFonts w:ascii="Arial" w:hAnsi="Arial" w:cs="Arial"/>
        <w:sz w:val="14"/>
        <w:szCs w:val="14"/>
      </w:rPr>
    </w:pPr>
    <w:r w:rsidRPr="00B4672D">
      <w:rPr>
        <w:rFonts w:ascii="Arial" w:hAnsi="Arial" w:cs="Arial"/>
        <w:sz w:val="14"/>
        <w:szCs w:val="14"/>
      </w:rPr>
      <w:t>OxLEP –</w:t>
    </w:r>
    <w:r>
      <w:rPr>
        <w:rFonts w:ascii="Arial" w:hAnsi="Arial" w:cs="Arial"/>
        <w:sz w:val="14"/>
        <w:szCs w:val="14"/>
      </w:rPr>
      <w:t xml:space="preserve"> Submission Instruction </w:t>
    </w:r>
  </w:p>
  <w:p w:rsidR="00C12D02" w:rsidRDefault="00C12D02" w:rsidP="00C12D02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Version No 1 </w:t>
    </w:r>
  </w:p>
  <w:p w:rsidR="00C12D02" w:rsidRPr="00B4672D" w:rsidRDefault="00C12D02" w:rsidP="00C12D02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Date Published 12</w:t>
    </w:r>
    <w:r w:rsidRPr="00B4672D">
      <w:rPr>
        <w:rFonts w:ascii="Arial" w:hAnsi="Arial" w:cs="Arial"/>
        <w:sz w:val="14"/>
        <w:szCs w:val="14"/>
        <w:vertAlign w:val="superscript"/>
      </w:rPr>
      <w:t>th</w:t>
    </w:r>
    <w:r>
      <w:rPr>
        <w:rFonts w:ascii="Arial" w:hAnsi="Arial" w:cs="Arial"/>
        <w:sz w:val="14"/>
        <w:szCs w:val="14"/>
      </w:rPr>
      <w:t xml:space="preserve"> January 2015</w:t>
    </w:r>
  </w:p>
  <w:p w:rsidR="00C12D02" w:rsidRDefault="00C12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833" w:rsidRDefault="00C2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644" w:rsidRDefault="00220644" w:rsidP="00EF0A13">
      <w:r>
        <w:separator/>
      </w:r>
    </w:p>
  </w:footnote>
  <w:footnote w:type="continuationSeparator" w:id="0">
    <w:p w:rsidR="00220644" w:rsidRDefault="00220644" w:rsidP="00EF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833" w:rsidRDefault="00C2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A13" w:rsidRDefault="00EF0A13">
    <w:pPr>
      <w:pStyle w:val="Header"/>
    </w:pPr>
    <w:bookmarkStart w:id="0" w:name="_GoBack"/>
    <w:bookmarkEnd w:id="0"/>
    <w:r>
      <w:rPr>
        <w:rFonts w:ascii="Helvetica" w:hAnsi="Helvetica"/>
        <w:noProof/>
        <w:color w:val="7F923E"/>
        <w:lang w:eastAsia="en-GB"/>
      </w:rPr>
      <w:drawing>
        <wp:anchor distT="0" distB="0" distL="114300" distR="114300" simplePos="0" relativeHeight="251659264" behindDoc="1" locked="0" layoutInCell="1" allowOverlap="1" wp14:anchorId="4FC12574" wp14:editId="3FC6AF3A">
          <wp:simplePos x="0" y="0"/>
          <wp:positionH relativeFrom="column">
            <wp:posOffset>4445</wp:posOffset>
          </wp:positionH>
          <wp:positionV relativeFrom="paragraph">
            <wp:posOffset>-97155</wp:posOffset>
          </wp:positionV>
          <wp:extent cx="1332230" cy="755015"/>
          <wp:effectExtent l="0" t="0" r="1270" b="6985"/>
          <wp:wrapTight wrapText="bothSides">
            <wp:wrapPolygon edited="0">
              <wp:start x="0" y="0"/>
              <wp:lineTo x="0" y="21255"/>
              <wp:lineTo x="21312" y="21255"/>
              <wp:lineTo x="213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xfordshire Local Enterprise Partnershi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833" w:rsidRDefault="00C2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A0B"/>
    <w:multiLevelType w:val="hybridMultilevel"/>
    <w:tmpl w:val="7A6043C0"/>
    <w:lvl w:ilvl="0" w:tplc="AF1425FC">
      <w:start w:val="1"/>
      <w:numFmt w:val="decimal"/>
      <w:pStyle w:val="BlueNumbering"/>
      <w:lvlText w:val="%1.0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52A"/>
    <w:multiLevelType w:val="hybridMultilevel"/>
    <w:tmpl w:val="3186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63CC6"/>
    <w:multiLevelType w:val="multilevel"/>
    <w:tmpl w:val="99D63B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E73E95"/>
    <w:multiLevelType w:val="multilevel"/>
    <w:tmpl w:val="EEE095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6BE3884"/>
    <w:multiLevelType w:val="hybridMultilevel"/>
    <w:tmpl w:val="37CE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77366"/>
    <w:multiLevelType w:val="hybridMultilevel"/>
    <w:tmpl w:val="D67A8CB6"/>
    <w:lvl w:ilvl="0" w:tplc="CCDA3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29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A13"/>
    <w:rsid w:val="000130DD"/>
    <w:rsid w:val="000162C7"/>
    <w:rsid w:val="00034C1B"/>
    <w:rsid w:val="000D2454"/>
    <w:rsid w:val="000F6A39"/>
    <w:rsid w:val="00153828"/>
    <w:rsid w:val="00164E5C"/>
    <w:rsid w:val="00220644"/>
    <w:rsid w:val="00251142"/>
    <w:rsid w:val="00297761"/>
    <w:rsid w:val="002B6585"/>
    <w:rsid w:val="00315A1C"/>
    <w:rsid w:val="0031693E"/>
    <w:rsid w:val="00387939"/>
    <w:rsid w:val="003A63B8"/>
    <w:rsid w:val="003B4622"/>
    <w:rsid w:val="004067B6"/>
    <w:rsid w:val="00417AFE"/>
    <w:rsid w:val="004C5929"/>
    <w:rsid w:val="00555992"/>
    <w:rsid w:val="00582D92"/>
    <w:rsid w:val="005B6CB3"/>
    <w:rsid w:val="005C77E2"/>
    <w:rsid w:val="005F743F"/>
    <w:rsid w:val="00621EB5"/>
    <w:rsid w:val="00653FFC"/>
    <w:rsid w:val="006B137F"/>
    <w:rsid w:val="006D7D57"/>
    <w:rsid w:val="00747620"/>
    <w:rsid w:val="00796CCC"/>
    <w:rsid w:val="00850D28"/>
    <w:rsid w:val="009201D6"/>
    <w:rsid w:val="00920EE8"/>
    <w:rsid w:val="00963E12"/>
    <w:rsid w:val="00996BAD"/>
    <w:rsid w:val="009D3416"/>
    <w:rsid w:val="00AD6838"/>
    <w:rsid w:val="00AF47EF"/>
    <w:rsid w:val="00B01DC4"/>
    <w:rsid w:val="00B46C61"/>
    <w:rsid w:val="00BB78C1"/>
    <w:rsid w:val="00C12D02"/>
    <w:rsid w:val="00C26833"/>
    <w:rsid w:val="00C95715"/>
    <w:rsid w:val="00CE78C0"/>
    <w:rsid w:val="00D269D4"/>
    <w:rsid w:val="00D8244E"/>
    <w:rsid w:val="00EA0E25"/>
    <w:rsid w:val="00EF0A13"/>
    <w:rsid w:val="00F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EB418-7AC8-4F21-B357-1DA6F420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C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A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0A1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EF0A13"/>
    <w:pPr>
      <w:spacing w:after="160" w:line="240" w:lineRule="exact"/>
    </w:pPr>
    <w:rPr>
      <w:sz w:val="20"/>
      <w:szCs w:val="20"/>
      <w:lang w:val="en-US"/>
    </w:rPr>
  </w:style>
  <w:style w:type="table" w:styleId="TableGrid">
    <w:name w:val="Table Grid"/>
    <w:basedOn w:val="TableNormal"/>
    <w:rsid w:val="00EF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1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0">
    <w:name w:val="Char Char Char"/>
    <w:basedOn w:val="Normal"/>
    <w:rsid w:val="00C95715"/>
    <w:pPr>
      <w:spacing w:after="160" w:line="240" w:lineRule="exact"/>
    </w:pPr>
    <w:rPr>
      <w:sz w:val="20"/>
      <w:szCs w:val="20"/>
      <w:lang w:val="en-US"/>
    </w:rPr>
  </w:style>
  <w:style w:type="paragraph" w:customStyle="1" w:styleId="StyleBodyTextArial12ptLeftAfter6ptLinespacing">
    <w:name w:val="Style Body Text + Arial 12 pt Left After:  6 pt Line spacing:  ..."/>
    <w:basedOn w:val="BodyText"/>
    <w:autoRedefine/>
    <w:rsid w:val="00F0736C"/>
    <w:pPr>
      <w:spacing w:after="0"/>
      <w:ind w:left="227"/>
    </w:pPr>
    <w:rPr>
      <w:rFonts w:ascii="Arial" w:hAnsi="Arial"/>
      <w:szCs w:val="20"/>
      <w:lang w:eastAsia="en-GB"/>
    </w:rPr>
  </w:style>
  <w:style w:type="paragraph" w:customStyle="1" w:styleId="BlueNumbering">
    <w:name w:val="Blue Numbering"/>
    <w:basedOn w:val="Heading1"/>
    <w:qFormat/>
    <w:rsid w:val="00F0736C"/>
    <w:pPr>
      <w:keepLines w:val="0"/>
      <w:numPr>
        <w:numId w:val="3"/>
      </w:numPr>
      <w:tabs>
        <w:tab w:val="num" w:pos="432"/>
      </w:tabs>
      <w:spacing w:before="240" w:after="60"/>
      <w:ind w:left="432" w:hanging="432"/>
    </w:pPr>
    <w:rPr>
      <w:rFonts w:ascii="Arial" w:eastAsia="Times New Roman" w:hAnsi="Arial" w:cs="Arial"/>
      <w:b w:val="0"/>
      <w:color w:val="000000"/>
      <w:kern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0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1">
    <w:name w:val="Char Char Char"/>
    <w:basedOn w:val="Normal"/>
    <w:rsid w:val="00796CCC"/>
    <w:pPr>
      <w:spacing w:after="160" w:line="240" w:lineRule="exact"/>
    </w:pPr>
    <w:rPr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C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C1B"/>
    <w:rPr>
      <w:color w:val="7F923E"/>
      <w:u w:val="single"/>
    </w:rPr>
  </w:style>
  <w:style w:type="paragraph" w:styleId="NormalWeb">
    <w:name w:val="Normal (Web)"/>
    <w:basedOn w:val="Normal"/>
    <w:uiPriority w:val="99"/>
    <w:unhideWhenUsed/>
    <w:rsid w:val="00034C1B"/>
    <w:pPr>
      <w:spacing w:before="100" w:beforeAutospacing="1" w:after="100" w:afterAutospacing="1" w:line="360" w:lineRule="atLeast"/>
    </w:pPr>
    <w:rPr>
      <w:sz w:val="19"/>
      <w:szCs w:val="19"/>
      <w:lang w:eastAsia="en-GB"/>
    </w:rPr>
  </w:style>
  <w:style w:type="paragraph" w:styleId="NoSpacing">
    <w:name w:val="No Spacing"/>
    <w:uiPriority w:val="1"/>
    <w:qFormat/>
    <w:rsid w:val="004067B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2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7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xfordshirelep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rah.watson2@oxfordshirele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d.byard@oxfordshirelep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oxfordshirele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721B-0B81-4A6B-8BB2-102C0E61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Mtitimila</dc:creator>
  <cp:lastModifiedBy>Panting, Robert - Oxfordshire LEP</cp:lastModifiedBy>
  <cp:revision>14</cp:revision>
  <cp:lastPrinted>2015-01-13T09:11:00Z</cp:lastPrinted>
  <dcterms:created xsi:type="dcterms:W3CDTF">2019-03-04T16:02:00Z</dcterms:created>
  <dcterms:modified xsi:type="dcterms:W3CDTF">2019-03-14T16:05:00Z</dcterms:modified>
</cp:coreProperties>
</file>