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68EC" w14:textId="77777777" w:rsidR="00250355" w:rsidRPr="00D94B49" w:rsidRDefault="00250355" w:rsidP="00D94B49">
      <w:pPr>
        <w:pBdr>
          <w:top w:val="single" w:sz="4" w:space="1" w:color="FFFFFF"/>
          <w:left w:val="single" w:sz="4" w:space="4" w:color="FFFFFF"/>
          <w:bottom w:val="single" w:sz="4" w:space="0" w:color="FFFFFF"/>
          <w:right w:val="single" w:sz="4" w:space="4" w:color="FFFFFF"/>
        </w:pBdr>
        <w:spacing w:after="120" w:line="276" w:lineRule="auto"/>
        <w:rPr>
          <w:rFonts w:ascii="Arial" w:hAnsi="Arial" w:cs="Arial"/>
          <w:b/>
          <w:bCs/>
          <w:color w:val="ED8100"/>
          <w:sz w:val="48"/>
          <w:szCs w:val="48"/>
        </w:rPr>
      </w:pPr>
      <w:r w:rsidRPr="00D94B49">
        <w:rPr>
          <w:rFonts w:ascii="Arial" w:hAnsi="Arial" w:cs="Arial"/>
          <w:b/>
          <w:bCs/>
          <w:color w:val="ED8100"/>
          <w:sz w:val="48"/>
          <w:szCs w:val="48"/>
        </w:rPr>
        <w:t>Oxfordshi</w:t>
      </w:r>
      <w:r w:rsidR="00036B68" w:rsidRPr="00D94B49">
        <w:rPr>
          <w:rFonts w:ascii="Arial" w:hAnsi="Arial" w:cs="Arial"/>
          <w:b/>
          <w:bCs/>
          <w:color w:val="ED8100"/>
          <w:sz w:val="48"/>
          <w:szCs w:val="48"/>
        </w:rPr>
        <w:t xml:space="preserve">re Business Support (OBS) </w:t>
      </w:r>
      <w:r w:rsidR="00A64A4D">
        <w:rPr>
          <w:rFonts w:ascii="Arial" w:hAnsi="Arial" w:cs="Arial"/>
          <w:b/>
          <w:bCs/>
          <w:color w:val="ED8100"/>
          <w:sz w:val="48"/>
          <w:szCs w:val="48"/>
        </w:rPr>
        <w:t>Scale Up and Social Enterprise Programme</w:t>
      </w:r>
    </w:p>
    <w:p w14:paraId="3EF9E98B" w14:textId="77777777" w:rsidR="00CA78BA" w:rsidRPr="00872209" w:rsidRDefault="00366409" w:rsidP="00D94B49">
      <w:pPr>
        <w:pBdr>
          <w:top w:val="single" w:sz="4" w:space="1" w:color="FFFFFF"/>
          <w:left w:val="single" w:sz="4" w:space="4" w:color="FFFFFF"/>
          <w:bottom w:val="single" w:sz="4" w:space="0" w:color="FFFFFF"/>
          <w:right w:val="single" w:sz="4" w:space="4" w:color="FFFFFF"/>
        </w:pBdr>
        <w:spacing w:after="120" w:line="276" w:lineRule="auto"/>
        <w:rPr>
          <w:rFonts w:ascii="Arial" w:hAnsi="Arial" w:cs="Arial"/>
          <w:b/>
          <w:bCs/>
          <w:color w:val="ED8100"/>
          <w:sz w:val="42"/>
          <w:szCs w:val="42"/>
        </w:rPr>
      </w:pPr>
      <w:r>
        <w:rPr>
          <w:rFonts w:ascii="Arial" w:hAnsi="Arial" w:cs="Arial"/>
          <w:b/>
          <w:bCs/>
          <w:color w:val="002060"/>
          <w:sz w:val="30"/>
          <w:szCs w:val="30"/>
        </w:rPr>
        <w:t>eScalate</w:t>
      </w:r>
      <w:r w:rsidRPr="00D94B49">
        <w:rPr>
          <w:rFonts w:ascii="Arial" w:hAnsi="Arial" w:cs="Arial"/>
          <w:b/>
          <w:bCs/>
          <w:color w:val="002060"/>
          <w:sz w:val="30"/>
          <w:szCs w:val="30"/>
        </w:rPr>
        <w:t xml:space="preserve"> </w:t>
      </w:r>
      <w:r w:rsidR="00CA78BA" w:rsidRPr="00D94B49">
        <w:rPr>
          <w:rFonts w:ascii="Arial" w:hAnsi="Arial" w:cs="Arial"/>
          <w:b/>
          <w:bCs/>
          <w:color w:val="002060"/>
          <w:sz w:val="30"/>
          <w:szCs w:val="30"/>
        </w:rPr>
        <w:t>Grant</w:t>
      </w:r>
      <w:r w:rsidR="009536F7">
        <w:rPr>
          <w:rFonts w:ascii="Arial" w:hAnsi="Arial" w:cs="Arial"/>
          <w:b/>
          <w:bCs/>
          <w:color w:val="002060"/>
          <w:sz w:val="30"/>
          <w:szCs w:val="30"/>
        </w:rPr>
        <w:t>s</w:t>
      </w:r>
      <w:r w:rsidR="00CA78BA" w:rsidRPr="00D94B49">
        <w:rPr>
          <w:rFonts w:ascii="Arial" w:hAnsi="Arial" w:cs="Arial"/>
          <w:b/>
          <w:bCs/>
          <w:color w:val="002060"/>
          <w:sz w:val="30"/>
          <w:szCs w:val="30"/>
        </w:rPr>
        <w:t xml:space="preserve"> </w:t>
      </w:r>
      <w:r w:rsidR="00DB0771" w:rsidRPr="00D94B49">
        <w:rPr>
          <w:rFonts w:ascii="Arial" w:hAnsi="Arial" w:cs="Arial"/>
          <w:b/>
          <w:bCs/>
          <w:color w:val="002060"/>
          <w:sz w:val="30"/>
          <w:szCs w:val="30"/>
        </w:rPr>
        <w:t>Competition</w:t>
      </w:r>
      <w:r w:rsidR="00872209">
        <w:rPr>
          <w:rFonts w:ascii="Arial" w:hAnsi="Arial" w:cs="Arial"/>
          <w:b/>
          <w:bCs/>
          <w:color w:val="ED8100"/>
          <w:sz w:val="42"/>
          <w:szCs w:val="42"/>
        </w:rPr>
        <w:br/>
      </w:r>
      <w:r w:rsidR="00CA78BA" w:rsidRPr="00250355">
        <w:rPr>
          <w:rFonts w:ascii="Arial" w:hAnsi="Arial" w:cs="Arial"/>
          <w:b/>
          <w:bCs/>
          <w:color w:val="201F4B"/>
        </w:rPr>
        <w:t xml:space="preserve">Guidance for </w:t>
      </w:r>
      <w:r w:rsidR="00F16AA1" w:rsidRPr="00250355">
        <w:rPr>
          <w:rFonts w:ascii="Arial" w:hAnsi="Arial" w:cs="Arial"/>
          <w:b/>
          <w:bCs/>
          <w:color w:val="201F4B"/>
        </w:rPr>
        <w:t>a</w:t>
      </w:r>
      <w:r w:rsidR="00CA78BA" w:rsidRPr="00250355">
        <w:rPr>
          <w:rFonts w:ascii="Arial" w:hAnsi="Arial" w:cs="Arial"/>
          <w:b/>
          <w:bCs/>
          <w:color w:val="201F4B"/>
        </w:rPr>
        <w:t>pplicants</w:t>
      </w:r>
    </w:p>
    <w:p w14:paraId="14816219" w14:textId="77777777" w:rsidR="00767B55" w:rsidRPr="00E444F5" w:rsidRDefault="00CA78BA" w:rsidP="00E93C50">
      <w:pPr>
        <w:pStyle w:val="ListParagraph"/>
        <w:numPr>
          <w:ilvl w:val="0"/>
          <w:numId w:val="31"/>
        </w:numPr>
        <w:spacing w:after="80" w:line="276" w:lineRule="auto"/>
        <w:ind w:left="0"/>
        <w:rPr>
          <w:rFonts w:ascii="Arial" w:eastAsiaTheme="minorEastAsia" w:hAnsi="Arial" w:cs="Arial"/>
          <w:b/>
          <w:bCs/>
          <w:color w:val="ED8100"/>
        </w:rPr>
      </w:pPr>
      <w:r w:rsidRPr="00E444F5">
        <w:rPr>
          <w:rFonts w:ascii="Arial" w:eastAsiaTheme="minorEastAsia" w:hAnsi="Arial" w:cs="Arial"/>
          <w:b/>
          <w:bCs/>
          <w:color w:val="ED8100"/>
        </w:rPr>
        <w:t>Introduction</w:t>
      </w:r>
    </w:p>
    <w:p w14:paraId="429D2270" w14:textId="332E15AD" w:rsidR="00CA78BA" w:rsidRPr="008B227A" w:rsidRDefault="00366409" w:rsidP="008B227A">
      <w:pPr>
        <w:spacing w:after="120"/>
        <w:rPr>
          <w:rFonts w:ascii="Arial" w:hAnsi="Arial" w:cs="Arial"/>
        </w:rPr>
      </w:pPr>
      <w:r>
        <w:rPr>
          <w:rFonts w:ascii="Arial" w:eastAsiaTheme="minorEastAsia" w:hAnsi="Arial" w:cs="Arial"/>
          <w:color w:val="000000" w:themeColor="text1"/>
          <w:sz w:val="20"/>
          <w:szCs w:val="20"/>
        </w:rPr>
        <w:t>eScalate</w:t>
      </w:r>
      <w:r w:rsidR="009536F7">
        <w:rPr>
          <w:rFonts w:ascii="Arial" w:eastAsiaTheme="minorEastAsia" w:hAnsi="Arial" w:cs="Arial"/>
          <w:color w:val="000000" w:themeColor="text1"/>
          <w:sz w:val="20"/>
          <w:szCs w:val="20"/>
        </w:rPr>
        <w:t xml:space="preserve"> grants are available to </w:t>
      </w:r>
      <w:r>
        <w:rPr>
          <w:rFonts w:eastAsia="Times New Roman"/>
          <w:lang w:val="en" w:eastAsia="en-GB"/>
        </w:rPr>
        <w:t>s</w:t>
      </w:r>
      <w:r w:rsidRPr="00AA39B6">
        <w:rPr>
          <w:rFonts w:eastAsia="Times New Roman"/>
          <w:lang w:val="en" w:eastAsia="en-GB"/>
        </w:rPr>
        <w:t xml:space="preserve">mall and medium sized enterprises (SMEs) </w:t>
      </w:r>
      <w:r w:rsidRPr="00AA39B6">
        <w:rPr>
          <w:bCs/>
        </w:rPr>
        <w:t xml:space="preserve">that are </w:t>
      </w:r>
      <w:r w:rsidR="004944B3">
        <w:rPr>
          <w:bCs/>
        </w:rPr>
        <w:t xml:space="preserve">either </w:t>
      </w:r>
      <w:r w:rsidRPr="00AA39B6">
        <w:rPr>
          <w:bCs/>
        </w:rPr>
        <w:t xml:space="preserve">scale-ups </w:t>
      </w:r>
      <w:r>
        <w:rPr>
          <w:bCs/>
        </w:rPr>
        <w:t>or have</w:t>
      </w:r>
      <w:r w:rsidRPr="00AA39B6">
        <w:rPr>
          <w:bCs/>
        </w:rPr>
        <w:t xml:space="preserve"> scale-up potential</w:t>
      </w:r>
      <w:r w:rsidR="004944B3">
        <w:rPr>
          <w:bCs/>
        </w:rPr>
        <w:t>; or are</w:t>
      </w:r>
      <w:r w:rsidRPr="00AA39B6">
        <w:rPr>
          <w:bCs/>
        </w:rPr>
        <w:t xml:space="preserve"> social enterprise SMEs</w:t>
      </w:r>
      <w:r>
        <w:rPr>
          <w:bCs/>
        </w:rPr>
        <w:t>.</w:t>
      </w:r>
      <w:r w:rsidRPr="00AA39B6">
        <w:rPr>
          <w:bCs/>
        </w:rPr>
        <w:t xml:space="preserve"> </w:t>
      </w:r>
      <w:r>
        <w:rPr>
          <w:rFonts w:ascii="Arial" w:eastAsiaTheme="minorEastAsia" w:hAnsi="Arial" w:cs="Arial"/>
          <w:color w:val="000000" w:themeColor="text1"/>
          <w:sz w:val="20"/>
          <w:szCs w:val="20"/>
        </w:rPr>
        <w:t xml:space="preserve"> The</w:t>
      </w:r>
      <w:r w:rsidR="005D6977">
        <w:rPr>
          <w:rFonts w:ascii="Arial" w:eastAsiaTheme="minorEastAsia" w:hAnsi="Arial" w:cs="Arial"/>
          <w:color w:val="000000" w:themeColor="text1"/>
          <w:sz w:val="20"/>
          <w:szCs w:val="20"/>
        </w:rPr>
        <w:t xml:space="preserve"> </w:t>
      </w:r>
      <w:r w:rsidR="00CA78BA" w:rsidRPr="00BF46D4">
        <w:rPr>
          <w:rFonts w:ascii="Arial" w:eastAsiaTheme="minorEastAsia" w:hAnsi="Arial" w:cs="Arial"/>
          <w:color w:val="000000" w:themeColor="text1"/>
          <w:sz w:val="20"/>
          <w:szCs w:val="20"/>
        </w:rPr>
        <w:t xml:space="preserve">grants are available to any </w:t>
      </w:r>
      <w:r w:rsidR="00B44001">
        <w:rPr>
          <w:rFonts w:ascii="Arial" w:eastAsiaTheme="minorEastAsia" w:hAnsi="Arial" w:cs="Arial"/>
          <w:color w:val="000000" w:themeColor="text1"/>
          <w:sz w:val="20"/>
          <w:szCs w:val="20"/>
        </w:rPr>
        <w:t xml:space="preserve">start-up or existing </w:t>
      </w:r>
      <w:r w:rsidR="00CA78BA" w:rsidRPr="00BF46D4">
        <w:rPr>
          <w:rFonts w:ascii="Arial" w:eastAsiaTheme="minorEastAsia" w:hAnsi="Arial" w:cs="Arial"/>
          <w:color w:val="000000" w:themeColor="text1"/>
          <w:sz w:val="20"/>
          <w:szCs w:val="20"/>
        </w:rPr>
        <w:t>small to medium-sized enterprise (SME)</w:t>
      </w:r>
      <w:r w:rsidR="00C8592D" w:rsidRPr="00BF46D4">
        <w:rPr>
          <w:rFonts w:ascii="Arial" w:eastAsiaTheme="minorEastAsia" w:hAnsi="Arial" w:cs="Arial"/>
          <w:color w:val="000000" w:themeColor="text1"/>
          <w:sz w:val="20"/>
          <w:szCs w:val="20"/>
        </w:rPr>
        <w:t xml:space="preserve"> </w:t>
      </w:r>
      <w:r w:rsidR="00CA78BA" w:rsidRPr="00BF46D4">
        <w:rPr>
          <w:rFonts w:ascii="Arial" w:eastAsiaTheme="minorEastAsia" w:hAnsi="Arial" w:cs="Arial"/>
          <w:color w:val="000000" w:themeColor="text1"/>
          <w:sz w:val="20"/>
          <w:szCs w:val="20"/>
        </w:rPr>
        <w:t>located within the Oxfordshire</w:t>
      </w:r>
      <w:r w:rsidR="007A5144" w:rsidRPr="00BF46D4">
        <w:rPr>
          <w:rFonts w:ascii="Arial" w:eastAsiaTheme="minorEastAsia" w:hAnsi="Arial" w:cs="Arial"/>
          <w:color w:val="000000" w:themeColor="text1"/>
          <w:sz w:val="20"/>
          <w:szCs w:val="20"/>
        </w:rPr>
        <w:t xml:space="preserve"> or </w:t>
      </w:r>
      <w:r w:rsidR="00361419" w:rsidRPr="00BF46D4">
        <w:rPr>
          <w:rFonts w:ascii="Arial" w:eastAsiaTheme="minorEastAsia" w:hAnsi="Arial" w:cs="Arial"/>
          <w:color w:val="000000" w:themeColor="text1"/>
          <w:sz w:val="20"/>
          <w:szCs w:val="20"/>
        </w:rPr>
        <w:t>re</w:t>
      </w:r>
      <w:r w:rsidR="007A5144" w:rsidRPr="00BF46D4">
        <w:rPr>
          <w:rFonts w:ascii="Arial" w:eastAsiaTheme="minorEastAsia" w:hAnsi="Arial" w:cs="Arial"/>
          <w:color w:val="000000" w:themeColor="text1"/>
          <w:sz w:val="20"/>
          <w:szCs w:val="20"/>
        </w:rPr>
        <w:t>locating to Oxfordshire</w:t>
      </w:r>
      <w:r w:rsidR="00CA78BA" w:rsidRPr="00BF46D4">
        <w:rPr>
          <w:rFonts w:ascii="Arial" w:eastAsiaTheme="minorEastAsia" w:hAnsi="Arial" w:cs="Arial"/>
          <w:color w:val="000000" w:themeColor="text1"/>
          <w:sz w:val="20"/>
          <w:szCs w:val="20"/>
        </w:rPr>
        <w:t xml:space="preserve">, as long as the applicant fulfils the necessary criteria and conditions that appear later in this document.  The aim of the </w:t>
      </w:r>
      <w:r w:rsidR="007A5144" w:rsidRPr="00BF46D4">
        <w:rPr>
          <w:rFonts w:ascii="Arial" w:eastAsiaTheme="minorEastAsia" w:hAnsi="Arial" w:cs="Arial"/>
          <w:color w:val="000000" w:themeColor="text1"/>
          <w:sz w:val="20"/>
          <w:szCs w:val="20"/>
        </w:rPr>
        <w:t>fund</w:t>
      </w:r>
      <w:r w:rsidR="00CA78BA" w:rsidRPr="00BF46D4">
        <w:rPr>
          <w:rFonts w:ascii="Arial" w:eastAsiaTheme="minorEastAsia" w:hAnsi="Arial" w:cs="Arial"/>
          <w:color w:val="000000" w:themeColor="text1"/>
          <w:sz w:val="20"/>
          <w:szCs w:val="20"/>
        </w:rPr>
        <w:t xml:space="preserve"> is to provide </w:t>
      </w:r>
      <w:r>
        <w:rPr>
          <w:rFonts w:ascii="Arial" w:eastAsiaTheme="minorEastAsia" w:hAnsi="Arial" w:cs="Arial"/>
          <w:color w:val="000000" w:themeColor="text1"/>
          <w:sz w:val="20"/>
          <w:szCs w:val="20"/>
        </w:rPr>
        <w:t>scale-up</w:t>
      </w:r>
      <w:r w:rsidR="00CA78BA" w:rsidRPr="00BF46D4">
        <w:rPr>
          <w:rFonts w:ascii="Arial" w:eastAsiaTheme="minorEastAsia" w:hAnsi="Arial" w:cs="Arial"/>
          <w:color w:val="000000" w:themeColor="text1"/>
          <w:sz w:val="20"/>
          <w:szCs w:val="20"/>
        </w:rPr>
        <w:t xml:space="preserve"> </w:t>
      </w:r>
      <w:r>
        <w:rPr>
          <w:rFonts w:ascii="Arial" w:eastAsiaTheme="minorEastAsia" w:hAnsi="Arial" w:cs="Arial"/>
          <w:color w:val="000000" w:themeColor="text1"/>
          <w:sz w:val="20"/>
          <w:szCs w:val="20"/>
        </w:rPr>
        <w:t xml:space="preserve">SMEs </w:t>
      </w:r>
      <w:r w:rsidR="004944B3">
        <w:rPr>
          <w:rFonts w:ascii="Arial" w:eastAsiaTheme="minorEastAsia" w:hAnsi="Arial" w:cs="Arial"/>
          <w:color w:val="000000" w:themeColor="text1"/>
          <w:sz w:val="20"/>
          <w:szCs w:val="20"/>
        </w:rPr>
        <w:t xml:space="preserve">with support to enable them to </w:t>
      </w:r>
      <w:r>
        <w:rPr>
          <w:rFonts w:ascii="Arial" w:eastAsiaTheme="minorEastAsia" w:hAnsi="Arial" w:cs="Arial"/>
          <w:color w:val="000000" w:themeColor="text1"/>
          <w:sz w:val="20"/>
          <w:szCs w:val="20"/>
        </w:rPr>
        <w:t>access finance, where they may have found traditional methods difficult in the past. The fund will also provide social enterprise SMEs with</w:t>
      </w:r>
      <w:r w:rsidR="009147B3">
        <w:rPr>
          <w:rFonts w:ascii="Arial" w:eastAsiaTheme="minorEastAsia" w:hAnsi="Arial" w:cs="Arial"/>
          <w:color w:val="000000" w:themeColor="text1"/>
          <w:sz w:val="20"/>
          <w:szCs w:val="20"/>
        </w:rPr>
        <w:t xml:space="preserve"> capital and </w:t>
      </w:r>
      <w:r w:rsidR="00CA78BA" w:rsidRPr="00BF46D4">
        <w:rPr>
          <w:rFonts w:ascii="Arial" w:eastAsiaTheme="minorEastAsia" w:hAnsi="Arial" w:cs="Arial"/>
          <w:color w:val="000000" w:themeColor="text1"/>
          <w:sz w:val="20"/>
          <w:szCs w:val="20"/>
        </w:rPr>
        <w:t xml:space="preserve">revenue </w:t>
      </w:r>
      <w:r w:rsidR="00E52E25" w:rsidRPr="00BF46D4">
        <w:rPr>
          <w:rFonts w:ascii="Arial" w:eastAsiaTheme="minorEastAsia" w:hAnsi="Arial" w:cs="Arial"/>
          <w:color w:val="000000" w:themeColor="text1"/>
          <w:sz w:val="20"/>
          <w:szCs w:val="20"/>
        </w:rPr>
        <w:t>grant</w:t>
      </w:r>
      <w:r w:rsidR="008B227A">
        <w:rPr>
          <w:rFonts w:ascii="Arial" w:eastAsiaTheme="minorEastAsia" w:hAnsi="Arial" w:cs="Arial"/>
          <w:color w:val="000000" w:themeColor="text1"/>
          <w:sz w:val="20"/>
          <w:szCs w:val="20"/>
        </w:rPr>
        <w:t>s</w:t>
      </w:r>
      <w:r w:rsidR="00E52E25" w:rsidRPr="00BF46D4">
        <w:rPr>
          <w:rFonts w:ascii="Arial" w:eastAsiaTheme="minorEastAsia" w:hAnsi="Arial" w:cs="Arial"/>
          <w:color w:val="000000" w:themeColor="text1"/>
          <w:sz w:val="20"/>
          <w:szCs w:val="20"/>
        </w:rPr>
        <w:t xml:space="preserve"> designed </w:t>
      </w:r>
      <w:r w:rsidR="00CA78BA" w:rsidRPr="00BF46D4">
        <w:rPr>
          <w:rFonts w:ascii="Arial" w:eastAsiaTheme="minorEastAsia" w:hAnsi="Arial" w:cs="Arial"/>
          <w:color w:val="000000" w:themeColor="text1"/>
          <w:sz w:val="20"/>
          <w:szCs w:val="20"/>
        </w:rPr>
        <w:t>to assist SMEs to impl</w:t>
      </w:r>
      <w:r w:rsidR="00CA78BA" w:rsidRPr="00366409">
        <w:rPr>
          <w:rFonts w:ascii="Arial" w:eastAsiaTheme="minorEastAsia" w:hAnsi="Arial" w:cs="Arial"/>
          <w:color w:val="000000" w:themeColor="text1"/>
          <w:sz w:val="20"/>
          <w:szCs w:val="20"/>
        </w:rPr>
        <w:t xml:space="preserve">ement </w:t>
      </w:r>
      <w:r>
        <w:rPr>
          <w:rFonts w:ascii="Arial" w:hAnsi="Arial" w:cs="Arial"/>
          <w:sz w:val="20"/>
          <w:szCs w:val="20"/>
        </w:rPr>
        <w:t>b</w:t>
      </w:r>
      <w:r w:rsidRPr="008B227A">
        <w:rPr>
          <w:rFonts w:ascii="Arial" w:hAnsi="Arial" w:cs="Arial"/>
          <w:sz w:val="20"/>
          <w:szCs w:val="20"/>
        </w:rPr>
        <w:t>usiness process improvements or supply chain interventions</w:t>
      </w:r>
      <w:r>
        <w:rPr>
          <w:rFonts w:ascii="Arial" w:hAnsi="Arial" w:cs="Arial"/>
          <w:sz w:val="20"/>
          <w:szCs w:val="20"/>
        </w:rPr>
        <w:t xml:space="preserve"> and business development activities </w:t>
      </w:r>
      <w:r w:rsidR="0088004F" w:rsidRPr="00BF46D4">
        <w:rPr>
          <w:rFonts w:ascii="Arial" w:eastAsiaTheme="minorEastAsia" w:hAnsi="Arial" w:cs="Arial"/>
          <w:color w:val="000000" w:themeColor="text1"/>
          <w:sz w:val="20"/>
          <w:szCs w:val="20"/>
        </w:rPr>
        <w:t xml:space="preserve">in order </w:t>
      </w:r>
      <w:r w:rsidR="003D28B3" w:rsidRPr="00BF46D4">
        <w:rPr>
          <w:rFonts w:ascii="Arial" w:eastAsiaTheme="minorEastAsia" w:hAnsi="Arial" w:cs="Arial"/>
          <w:color w:val="000000" w:themeColor="text1"/>
          <w:sz w:val="20"/>
          <w:szCs w:val="20"/>
        </w:rPr>
        <w:t>to create</w:t>
      </w:r>
      <w:r w:rsidR="00CA78BA" w:rsidRPr="00BF46D4">
        <w:rPr>
          <w:rFonts w:ascii="Arial" w:eastAsiaTheme="minorEastAsia" w:hAnsi="Arial" w:cs="Arial"/>
          <w:color w:val="000000" w:themeColor="text1"/>
          <w:sz w:val="20"/>
          <w:szCs w:val="20"/>
        </w:rPr>
        <w:t xml:space="preserve"> jobs</w:t>
      </w:r>
      <w:r w:rsidR="00E1139D" w:rsidRPr="00BF46D4">
        <w:rPr>
          <w:rFonts w:ascii="Arial" w:eastAsiaTheme="minorEastAsia" w:hAnsi="Arial" w:cs="Arial"/>
          <w:color w:val="000000" w:themeColor="text1"/>
          <w:sz w:val="20"/>
          <w:szCs w:val="20"/>
        </w:rPr>
        <w:t xml:space="preserve"> and </w:t>
      </w:r>
      <w:r w:rsidR="00361419" w:rsidRPr="00BF46D4">
        <w:rPr>
          <w:rFonts w:ascii="Arial" w:eastAsiaTheme="minorEastAsia" w:hAnsi="Arial" w:cs="Arial"/>
          <w:color w:val="000000" w:themeColor="text1"/>
          <w:sz w:val="20"/>
          <w:szCs w:val="20"/>
        </w:rPr>
        <w:t>growth</w:t>
      </w:r>
      <w:r w:rsidR="0018481F" w:rsidRPr="00BF46D4">
        <w:rPr>
          <w:rFonts w:ascii="Arial" w:eastAsiaTheme="minorEastAsia" w:hAnsi="Arial" w:cs="Arial"/>
          <w:color w:val="000000" w:themeColor="text1"/>
          <w:sz w:val="20"/>
          <w:szCs w:val="20"/>
        </w:rPr>
        <w:t>.</w:t>
      </w:r>
    </w:p>
    <w:p w14:paraId="213EF5DC" w14:textId="77777777" w:rsidR="00361419" w:rsidRPr="00BF46D4" w:rsidRDefault="00361419" w:rsidP="00767B55">
      <w:pPr>
        <w:pStyle w:val="ListParagraph"/>
        <w:spacing w:after="0" w:line="276" w:lineRule="auto"/>
        <w:ind w:left="0"/>
        <w:contextualSpacing w:val="0"/>
        <w:rPr>
          <w:rFonts w:ascii="Arial" w:eastAsiaTheme="minorEastAsia" w:hAnsi="Arial" w:cs="Arial"/>
          <w:color w:val="000000" w:themeColor="text1"/>
          <w:sz w:val="20"/>
          <w:szCs w:val="20"/>
        </w:rPr>
      </w:pPr>
      <w:r w:rsidRPr="00BF46D4">
        <w:rPr>
          <w:rFonts w:ascii="Arial" w:eastAsiaTheme="minorEastAsia" w:hAnsi="Arial" w:cs="Arial"/>
          <w:color w:val="000000" w:themeColor="text1"/>
          <w:sz w:val="20"/>
          <w:szCs w:val="20"/>
        </w:rPr>
        <w:t xml:space="preserve">You will need to discuss your application with a member of the </w:t>
      </w:r>
      <w:proofErr w:type="spellStart"/>
      <w:r w:rsidR="00531E1E">
        <w:rPr>
          <w:rFonts w:ascii="Arial" w:eastAsiaTheme="minorEastAsia" w:hAnsi="Arial" w:cs="Arial"/>
          <w:color w:val="000000" w:themeColor="text1"/>
          <w:sz w:val="20"/>
          <w:szCs w:val="20"/>
        </w:rPr>
        <w:t>eScalate</w:t>
      </w:r>
      <w:proofErr w:type="spellEnd"/>
      <w:r w:rsidRPr="00BF46D4">
        <w:rPr>
          <w:rFonts w:ascii="Arial" w:eastAsiaTheme="minorEastAsia" w:hAnsi="Arial" w:cs="Arial"/>
          <w:color w:val="000000" w:themeColor="text1"/>
          <w:sz w:val="20"/>
          <w:szCs w:val="20"/>
        </w:rPr>
        <w:t xml:space="preserve"> team prior to </w:t>
      </w:r>
      <w:r w:rsidR="00212DDD">
        <w:rPr>
          <w:rFonts w:ascii="Arial" w:eastAsiaTheme="minorEastAsia" w:hAnsi="Arial" w:cs="Arial"/>
          <w:color w:val="000000" w:themeColor="text1"/>
          <w:sz w:val="20"/>
          <w:szCs w:val="20"/>
        </w:rPr>
        <w:t>completing</w:t>
      </w:r>
      <w:r w:rsidR="00212DDD" w:rsidRPr="00BF46D4">
        <w:rPr>
          <w:rFonts w:ascii="Arial" w:eastAsiaTheme="minorEastAsia" w:hAnsi="Arial" w:cs="Arial"/>
          <w:color w:val="000000" w:themeColor="text1"/>
          <w:sz w:val="20"/>
          <w:szCs w:val="20"/>
        </w:rPr>
        <w:t xml:space="preserve"> </w:t>
      </w:r>
      <w:r w:rsidRPr="00BF46D4">
        <w:rPr>
          <w:rFonts w:ascii="Arial" w:eastAsiaTheme="minorEastAsia" w:hAnsi="Arial" w:cs="Arial"/>
          <w:color w:val="000000" w:themeColor="text1"/>
          <w:sz w:val="20"/>
          <w:szCs w:val="20"/>
        </w:rPr>
        <w:t xml:space="preserve">an application. The </w:t>
      </w:r>
      <w:proofErr w:type="spellStart"/>
      <w:r w:rsidR="00531E1E">
        <w:rPr>
          <w:rFonts w:ascii="Arial" w:eastAsiaTheme="minorEastAsia" w:hAnsi="Arial" w:cs="Arial"/>
          <w:color w:val="000000" w:themeColor="text1"/>
          <w:sz w:val="20"/>
          <w:szCs w:val="20"/>
        </w:rPr>
        <w:t>eScalate</w:t>
      </w:r>
      <w:proofErr w:type="spellEnd"/>
      <w:r w:rsidRPr="00BF46D4">
        <w:rPr>
          <w:rFonts w:ascii="Arial" w:eastAsiaTheme="minorEastAsia" w:hAnsi="Arial" w:cs="Arial"/>
          <w:color w:val="000000" w:themeColor="text1"/>
          <w:sz w:val="20"/>
          <w:szCs w:val="20"/>
        </w:rPr>
        <w:t xml:space="preserve"> team is on hand to provide support and guidance throughout the process on eligibility, procurement and any other issues, but will not be able to write your application for you. To receive an application please contact the </w:t>
      </w:r>
      <w:proofErr w:type="spellStart"/>
      <w:r w:rsidR="00531E1E">
        <w:rPr>
          <w:rFonts w:ascii="Arial" w:eastAsiaTheme="minorEastAsia" w:hAnsi="Arial" w:cs="Arial"/>
          <w:color w:val="000000" w:themeColor="text1"/>
          <w:sz w:val="20"/>
          <w:szCs w:val="20"/>
        </w:rPr>
        <w:t>eScalate</w:t>
      </w:r>
      <w:proofErr w:type="spellEnd"/>
      <w:r w:rsidRPr="00BF46D4">
        <w:rPr>
          <w:rFonts w:ascii="Arial" w:eastAsiaTheme="minorEastAsia" w:hAnsi="Arial" w:cs="Arial"/>
          <w:color w:val="000000" w:themeColor="text1"/>
          <w:sz w:val="20"/>
          <w:szCs w:val="20"/>
        </w:rPr>
        <w:t xml:space="preserve"> team on </w:t>
      </w:r>
      <w:r w:rsidRPr="00BF46D4">
        <w:rPr>
          <w:rFonts w:ascii="Arial" w:eastAsiaTheme="minorEastAsia" w:hAnsi="Arial" w:cs="Arial"/>
          <w:b/>
          <w:color w:val="000000" w:themeColor="text1"/>
          <w:sz w:val="20"/>
          <w:szCs w:val="20"/>
        </w:rPr>
        <w:t>01865 897182.</w:t>
      </w:r>
    </w:p>
    <w:p w14:paraId="076AC43B" w14:textId="77777777" w:rsidR="00E302C1" w:rsidRPr="00BF46D4" w:rsidRDefault="00250355" w:rsidP="00767B55">
      <w:pPr>
        <w:spacing w:before="120" w:after="0" w:line="276" w:lineRule="auto"/>
        <w:rPr>
          <w:rFonts w:ascii="Arial" w:eastAsiaTheme="minorEastAsia" w:hAnsi="Arial" w:cs="Arial"/>
          <w:color w:val="000000" w:themeColor="text1"/>
          <w:sz w:val="20"/>
          <w:szCs w:val="20"/>
        </w:rPr>
      </w:pPr>
      <w:r w:rsidRPr="000F1CAD">
        <w:rPr>
          <w:rFonts w:ascii="Arial" w:eastAsiaTheme="minorEastAsia" w:hAnsi="Arial" w:cs="Arial"/>
          <w:color w:val="000000" w:themeColor="text1"/>
          <w:sz w:val="20"/>
          <w:szCs w:val="20"/>
        </w:rPr>
        <w:t xml:space="preserve">This grant is part funded through </w:t>
      </w:r>
      <w:r w:rsidR="003D28B3" w:rsidRPr="000F1CAD">
        <w:rPr>
          <w:rFonts w:ascii="Arial" w:eastAsiaTheme="minorEastAsia" w:hAnsi="Arial" w:cs="Arial"/>
          <w:color w:val="000000" w:themeColor="text1"/>
          <w:sz w:val="20"/>
          <w:szCs w:val="20"/>
        </w:rPr>
        <w:t>European R</w:t>
      </w:r>
      <w:r w:rsidRPr="000F1CAD">
        <w:rPr>
          <w:rFonts w:ascii="Arial" w:eastAsiaTheme="minorEastAsia" w:hAnsi="Arial" w:cs="Arial"/>
          <w:color w:val="000000" w:themeColor="text1"/>
          <w:sz w:val="20"/>
          <w:szCs w:val="20"/>
        </w:rPr>
        <w:t xml:space="preserve">egional Development Fund </w:t>
      </w:r>
      <w:r w:rsidR="003D28B3" w:rsidRPr="000F1CAD">
        <w:rPr>
          <w:rFonts w:ascii="Arial" w:eastAsiaTheme="minorEastAsia" w:hAnsi="Arial" w:cs="Arial"/>
          <w:color w:val="000000" w:themeColor="text1"/>
          <w:sz w:val="20"/>
          <w:szCs w:val="20"/>
        </w:rPr>
        <w:t xml:space="preserve">and the last date that grants will be awarded is </w:t>
      </w:r>
      <w:r w:rsidR="005D6977" w:rsidRPr="000F1CAD">
        <w:rPr>
          <w:rFonts w:ascii="Arial" w:eastAsiaTheme="minorEastAsia" w:hAnsi="Arial" w:cs="Arial"/>
          <w:color w:val="000000" w:themeColor="text1"/>
          <w:sz w:val="20"/>
          <w:szCs w:val="20"/>
        </w:rPr>
        <w:t>29</w:t>
      </w:r>
      <w:r w:rsidR="005D6977" w:rsidRPr="000F1CAD">
        <w:rPr>
          <w:rFonts w:ascii="Arial" w:eastAsiaTheme="minorEastAsia" w:hAnsi="Arial" w:cs="Arial"/>
          <w:color w:val="000000" w:themeColor="text1"/>
          <w:sz w:val="20"/>
          <w:szCs w:val="20"/>
          <w:vertAlign w:val="superscript"/>
        </w:rPr>
        <w:t>th</w:t>
      </w:r>
      <w:r w:rsidR="005D6977" w:rsidRPr="000F1CAD">
        <w:rPr>
          <w:rFonts w:ascii="Arial" w:eastAsiaTheme="minorEastAsia" w:hAnsi="Arial" w:cs="Arial"/>
          <w:color w:val="000000" w:themeColor="text1"/>
          <w:sz w:val="20"/>
          <w:szCs w:val="20"/>
        </w:rPr>
        <w:t xml:space="preserve"> September 2021</w:t>
      </w:r>
      <w:r w:rsidR="003D28B3" w:rsidRPr="000F1CAD">
        <w:rPr>
          <w:rFonts w:ascii="Arial" w:eastAsiaTheme="minorEastAsia" w:hAnsi="Arial" w:cs="Arial"/>
          <w:sz w:val="20"/>
          <w:szCs w:val="20"/>
        </w:rPr>
        <w:t>.</w:t>
      </w:r>
      <w:r w:rsidR="003D28B3" w:rsidRPr="005D6977">
        <w:rPr>
          <w:rFonts w:ascii="Arial" w:eastAsiaTheme="minorEastAsia" w:hAnsi="Arial" w:cs="Arial"/>
          <w:sz w:val="20"/>
          <w:szCs w:val="20"/>
        </w:rPr>
        <w:t xml:space="preserve"> </w:t>
      </w:r>
      <w:r w:rsidR="003D28B3" w:rsidRPr="005D6977">
        <w:rPr>
          <w:rFonts w:ascii="Arial" w:eastAsiaTheme="minorEastAsia" w:hAnsi="Arial" w:cs="Arial"/>
          <w:color w:val="000000" w:themeColor="text1"/>
          <w:sz w:val="20"/>
          <w:szCs w:val="20"/>
        </w:rPr>
        <w:t>The</w:t>
      </w:r>
      <w:r w:rsidR="003D28B3" w:rsidRPr="00BF46D4">
        <w:rPr>
          <w:rFonts w:ascii="Arial" w:eastAsiaTheme="minorEastAsia" w:hAnsi="Arial" w:cs="Arial"/>
          <w:color w:val="000000" w:themeColor="text1"/>
          <w:sz w:val="20"/>
          <w:szCs w:val="20"/>
        </w:rPr>
        <w:t xml:space="preserve"> grants will be allocated via a competitive grant competition at various dates across the length of the program, </w:t>
      </w:r>
      <w:r w:rsidR="003D28B3" w:rsidRPr="00D43796">
        <w:rPr>
          <w:rFonts w:ascii="Arial" w:eastAsiaTheme="minorEastAsia" w:hAnsi="Arial" w:cs="Arial"/>
          <w:b/>
          <w:color w:val="000000" w:themeColor="text1"/>
          <w:sz w:val="20"/>
          <w:szCs w:val="20"/>
          <w:u w:val="single"/>
        </w:rPr>
        <w:t>unless</w:t>
      </w:r>
      <w:r w:rsidR="003D28B3" w:rsidRPr="00BF46D4">
        <w:rPr>
          <w:rFonts w:ascii="Arial" w:eastAsiaTheme="minorEastAsia" w:hAnsi="Arial" w:cs="Arial"/>
          <w:color w:val="000000" w:themeColor="text1"/>
          <w:sz w:val="20"/>
          <w:szCs w:val="20"/>
        </w:rPr>
        <w:t xml:space="preserve"> funding has been fully committed prior to that date.</w:t>
      </w:r>
      <w:r w:rsidR="00E302C1" w:rsidRPr="00BF46D4">
        <w:rPr>
          <w:rFonts w:ascii="Arial" w:eastAsiaTheme="minorEastAsia" w:hAnsi="Arial" w:cs="Arial"/>
          <w:color w:val="000000" w:themeColor="text1"/>
          <w:sz w:val="20"/>
          <w:szCs w:val="20"/>
        </w:rPr>
        <w:t xml:space="preserve"> </w:t>
      </w:r>
    </w:p>
    <w:p w14:paraId="25F6AD9A" w14:textId="77777777" w:rsidR="003D28B3" w:rsidRPr="00BF46D4" w:rsidRDefault="00E302C1" w:rsidP="00767B55">
      <w:pPr>
        <w:pStyle w:val="ListParagraph"/>
        <w:spacing w:before="120" w:line="276" w:lineRule="auto"/>
        <w:ind w:left="0"/>
        <w:rPr>
          <w:rFonts w:ascii="Arial" w:eastAsiaTheme="minorEastAsia" w:hAnsi="Arial" w:cs="Arial"/>
          <w:b/>
          <w:color w:val="201F4B"/>
          <w:sz w:val="20"/>
          <w:szCs w:val="20"/>
        </w:rPr>
      </w:pPr>
      <w:r w:rsidRPr="00BF46D4">
        <w:rPr>
          <w:rFonts w:ascii="Arial" w:eastAsiaTheme="minorEastAsia" w:hAnsi="Arial" w:cs="Arial"/>
          <w:b/>
          <w:color w:val="201F4B"/>
          <w:sz w:val="20"/>
          <w:szCs w:val="20"/>
        </w:rPr>
        <w:t xml:space="preserve">Please note that this is a competitive grant competition and that </w:t>
      </w:r>
      <w:proofErr w:type="gramStart"/>
      <w:r w:rsidRPr="00BF46D4">
        <w:rPr>
          <w:rFonts w:ascii="Arial" w:eastAsiaTheme="minorEastAsia" w:hAnsi="Arial" w:cs="Arial"/>
          <w:b/>
          <w:color w:val="201F4B"/>
          <w:sz w:val="20"/>
          <w:szCs w:val="20"/>
        </w:rPr>
        <w:t>submitting an application</w:t>
      </w:r>
      <w:proofErr w:type="gramEnd"/>
      <w:r w:rsidRPr="00BF46D4">
        <w:rPr>
          <w:rFonts w:ascii="Arial" w:eastAsiaTheme="minorEastAsia" w:hAnsi="Arial" w:cs="Arial"/>
          <w:b/>
          <w:color w:val="201F4B"/>
          <w:sz w:val="20"/>
          <w:szCs w:val="20"/>
        </w:rPr>
        <w:t xml:space="preserve"> does not guarantee grant funding.</w:t>
      </w:r>
    </w:p>
    <w:p w14:paraId="036EC032" w14:textId="77777777" w:rsidR="003D28B3" w:rsidRPr="00E444F5" w:rsidRDefault="00D43796" w:rsidP="00767B55">
      <w:pPr>
        <w:spacing w:after="120" w:line="276" w:lineRule="auto"/>
        <w:rPr>
          <w:rFonts w:ascii="Arial" w:hAnsi="Arial" w:cs="Arial"/>
          <w:sz w:val="20"/>
          <w:szCs w:val="20"/>
        </w:rPr>
      </w:pPr>
      <w:r>
        <w:rPr>
          <w:rFonts w:ascii="Arial" w:eastAsiaTheme="minorEastAsia" w:hAnsi="Arial" w:cs="Arial"/>
          <w:color w:val="000000" w:themeColor="text1"/>
          <w:sz w:val="20"/>
          <w:szCs w:val="20"/>
        </w:rPr>
        <w:t>The d</w:t>
      </w:r>
      <w:r w:rsidR="003D28B3" w:rsidRPr="00E444F5">
        <w:rPr>
          <w:rFonts w:ascii="Arial" w:eastAsiaTheme="minorEastAsia" w:hAnsi="Arial" w:cs="Arial"/>
          <w:color w:val="000000" w:themeColor="text1"/>
          <w:sz w:val="20"/>
          <w:szCs w:val="20"/>
        </w:rPr>
        <w:t xml:space="preserve">ates of the </w:t>
      </w:r>
      <w:r>
        <w:rPr>
          <w:rFonts w:ascii="Arial" w:eastAsiaTheme="minorEastAsia" w:hAnsi="Arial" w:cs="Arial"/>
          <w:color w:val="000000" w:themeColor="text1"/>
          <w:sz w:val="20"/>
          <w:szCs w:val="20"/>
        </w:rPr>
        <w:t xml:space="preserve">next </w:t>
      </w:r>
      <w:r w:rsidR="003D28B3" w:rsidRPr="00E444F5">
        <w:rPr>
          <w:rFonts w:ascii="Arial" w:eastAsiaTheme="minorEastAsia" w:hAnsi="Arial" w:cs="Arial"/>
          <w:color w:val="000000" w:themeColor="text1"/>
          <w:sz w:val="20"/>
          <w:szCs w:val="20"/>
        </w:rPr>
        <w:t xml:space="preserve">competition round </w:t>
      </w:r>
      <w:r>
        <w:rPr>
          <w:rFonts w:ascii="Arial" w:eastAsiaTheme="minorEastAsia" w:hAnsi="Arial" w:cs="Arial"/>
          <w:color w:val="000000" w:themeColor="text1"/>
          <w:sz w:val="20"/>
          <w:szCs w:val="20"/>
        </w:rPr>
        <w:t>are:</w:t>
      </w:r>
      <w:r w:rsidR="003D28B3" w:rsidRPr="00E444F5">
        <w:rPr>
          <w:rFonts w:ascii="Arial" w:eastAsiaTheme="minorEastAsia" w:hAnsi="Arial" w:cs="Arial"/>
          <w:color w:val="000000" w:themeColor="text1"/>
          <w:sz w:val="20"/>
          <w:szCs w:val="20"/>
        </w:rPr>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
        <w:gridCol w:w="1739"/>
        <w:gridCol w:w="1864"/>
        <w:gridCol w:w="2095"/>
        <w:gridCol w:w="2279"/>
      </w:tblGrid>
      <w:tr w:rsidR="00D43796" w:rsidRPr="00E444F5" w14:paraId="2672B449" w14:textId="77777777" w:rsidTr="00D43796">
        <w:trPr>
          <w:trHeight w:val="298"/>
        </w:trPr>
        <w:tc>
          <w:tcPr>
            <w:tcW w:w="931" w:type="dxa"/>
            <w:tcBorders>
              <w:bottom w:val="single" w:sz="4" w:space="0" w:color="BFBFBF" w:themeColor="background1" w:themeShade="BF"/>
            </w:tcBorders>
            <w:shd w:val="clear" w:color="4BB8A7" w:fill="4BB8A7"/>
          </w:tcPr>
          <w:p w14:paraId="4ACFEA12" w14:textId="77777777" w:rsidR="00D43796" w:rsidRPr="00E444F5" w:rsidRDefault="00D43796" w:rsidP="00767B55">
            <w:pPr>
              <w:pStyle w:val="ListParagraph"/>
              <w:spacing w:before="120" w:line="276" w:lineRule="auto"/>
              <w:ind w:left="0"/>
              <w:rPr>
                <w:rFonts w:ascii="Arial" w:eastAsiaTheme="minorEastAsia" w:hAnsi="Arial" w:cs="Arial"/>
                <w:b/>
                <w:color w:val="000000" w:themeColor="text1"/>
                <w:sz w:val="20"/>
                <w:szCs w:val="20"/>
              </w:rPr>
            </w:pPr>
            <w:r w:rsidRPr="00E444F5">
              <w:rPr>
                <w:rFonts w:ascii="Arial" w:eastAsiaTheme="minorEastAsia" w:hAnsi="Arial" w:cs="Arial"/>
                <w:b/>
                <w:color w:val="FFFFFF" w:themeColor="background1"/>
                <w:sz w:val="20"/>
                <w:szCs w:val="20"/>
              </w:rPr>
              <w:t>Round</w:t>
            </w:r>
          </w:p>
        </w:tc>
        <w:tc>
          <w:tcPr>
            <w:tcW w:w="1739" w:type="dxa"/>
            <w:shd w:val="clear" w:color="4BB8A7" w:fill="4BB8A7"/>
          </w:tcPr>
          <w:p w14:paraId="25539F50" w14:textId="77777777" w:rsidR="00D43796" w:rsidRPr="00E444F5" w:rsidRDefault="00D43796" w:rsidP="00767B55">
            <w:pPr>
              <w:pStyle w:val="ListParagraph"/>
              <w:spacing w:before="120" w:line="276" w:lineRule="auto"/>
              <w:ind w:left="0"/>
              <w:contextualSpacing w:val="0"/>
              <w:rPr>
                <w:rFonts w:ascii="Arial" w:eastAsiaTheme="minorEastAsia" w:hAnsi="Arial" w:cs="Arial"/>
                <w:b/>
                <w:color w:val="FFFFFF" w:themeColor="background1"/>
                <w:sz w:val="20"/>
                <w:szCs w:val="20"/>
              </w:rPr>
            </w:pPr>
            <w:r w:rsidRPr="00E444F5">
              <w:rPr>
                <w:rFonts w:ascii="Arial" w:eastAsiaTheme="minorEastAsia" w:hAnsi="Arial" w:cs="Arial"/>
                <w:b/>
                <w:color w:val="FFFFFF" w:themeColor="background1"/>
                <w:sz w:val="20"/>
                <w:szCs w:val="20"/>
              </w:rPr>
              <w:t>Opening Date</w:t>
            </w:r>
          </w:p>
        </w:tc>
        <w:tc>
          <w:tcPr>
            <w:tcW w:w="1864" w:type="dxa"/>
            <w:shd w:val="clear" w:color="4BB8A7" w:fill="4BB8A7"/>
          </w:tcPr>
          <w:p w14:paraId="141393AF" w14:textId="77777777" w:rsidR="00D43796" w:rsidRPr="00E444F5" w:rsidRDefault="00D43796" w:rsidP="00767B55">
            <w:pPr>
              <w:pStyle w:val="ListParagraph"/>
              <w:spacing w:before="120" w:line="276" w:lineRule="auto"/>
              <w:ind w:left="0"/>
              <w:contextualSpacing w:val="0"/>
              <w:rPr>
                <w:rFonts w:ascii="Arial" w:eastAsiaTheme="minorEastAsia" w:hAnsi="Arial" w:cs="Arial"/>
                <w:b/>
                <w:color w:val="FFFFFF" w:themeColor="background1"/>
                <w:sz w:val="20"/>
                <w:szCs w:val="20"/>
              </w:rPr>
            </w:pPr>
            <w:r>
              <w:rPr>
                <w:rFonts w:ascii="Arial" w:eastAsiaTheme="minorEastAsia" w:hAnsi="Arial" w:cs="Arial"/>
                <w:b/>
                <w:color w:val="FFFFFF" w:themeColor="background1"/>
                <w:sz w:val="20"/>
                <w:szCs w:val="20"/>
              </w:rPr>
              <w:t>Deadline for checking service</w:t>
            </w:r>
          </w:p>
        </w:tc>
        <w:tc>
          <w:tcPr>
            <w:tcW w:w="2095" w:type="dxa"/>
            <w:shd w:val="clear" w:color="4BB8A7" w:fill="4BB8A7"/>
          </w:tcPr>
          <w:p w14:paraId="4E156F53" w14:textId="77777777" w:rsidR="00D43796" w:rsidRPr="00E444F5" w:rsidRDefault="00D43796" w:rsidP="00767B55">
            <w:pPr>
              <w:pStyle w:val="ListParagraph"/>
              <w:spacing w:before="120" w:line="276" w:lineRule="auto"/>
              <w:ind w:left="0"/>
              <w:contextualSpacing w:val="0"/>
              <w:rPr>
                <w:rFonts w:ascii="Arial" w:eastAsiaTheme="minorEastAsia" w:hAnsi="Arial" w:cs="Arial"/>
                <w:b/>
                <w:color w:val="FFFFFF" w:themeColor="background1"/>
                <w:sz w:val="20"/>
                <w:szCs w:val="20"/>
              </w:rPr>
            </w:pPr>
            <w:r w:rsidRPr="00E444F5">
              <w:rPr>
                <w:rFonts w:ascii="Arial" w:eastAsiaTheme="minorEastAsia" w:hAnsi="Arial" w:cs="Arial"/>
                <w:b/>
                <w:color w:val="FFFFFF" w:themeColor="background1"/>
                <w:sz w:val="20"/>
                <w:szCs w:val="20"/>
              </w:rPr>
              <w:t>Closing Date</w:t>
            </w:r>
          </w:p>
        </w:tc>
        <w:tc>
          <w:tcPr>
            <w:tcW w:w="2279" w:type="dxa"/>
            <w:shd w:val="clear" w:color="4BB8A7" w:fill="4BB8A7"/>
          </w:tcPr>
          <w:p w14:paraId="275C9952" w14:textId="77777777" w:rsidR="00D43796" w:rsidRPr="00E444F5" w:rsidRDefault="00D43796" w:rsidP="00767B55">
            <w:pPr>
              <w:pStyle w:val="ListParagraph"/>
              <w:spacing w:before="120" w:line="276" w:lineRule="auto"/>
              <w:ind w:left="0"/>
              <w:contextualSpacing w:val="0"/>
              <w:rPr>
                <w:rFonts w:ascii="Arial" w:eastAsiaTheme="minorEastAsia" w:hAnsi="Arial" w:cs="Arial"/>
                <w:b/>
                <w:color w:val="FFFFFF" w:themeColor="background1"/>
                <w:sz w:val="20"/>
                <w:szCs w:val="20"/>
              </w:rPr>
            </w:pPr>
            <w:r w:rsidRPr="00E444F5">
              <w:rPr>
                <w:rFonts w:ascii="Arial" w:eastAsiaTheme="minorEastAsia" w:hAnsi="Arial" w:cs="Arial"/>
                <w:b/>
                <w:color w:val="FFFFFF" w:themeColor="background1"/>
                <w:sz w:val="20"/>
                <w:szCs w:val="20"/>
              </w:rPr>
              <w:t>Decision Date</w:t>
            </w:r>
          </w:p>
        </w:tc>
      </w:tr>
      <w:tr w:rsidR="008B227A" w:rsidRPr="00E444F5" w14:paraId="77FB5702" w14:textId="77777777" w:rsidTr="008B227A">
        <w:tc>
          <w:tcPr>
            <w:tcW w:w="931" w:type="dxa"/>
            <w:shd w:val="pct20" w:color="4BB8A7" w:fill="auto"/>
          </w:tcPr>
          <w:p w14:paraId="197B11AA" w14:textId="77777777" w:rsidR="008B227A" w:rsidRDefault="008B227A" w:rsidP="008B227A">
            <w:pPr>
              <w:pStyle w:val="ListParagraph"/>
              <w:spacing w:before="120" w:line="276" w:lineRule="auto"/>
              <w:ind w:left="0"/>
              <w:rPr>
                <w:rFonts w:ascii="Arial" w:eastAsiaTheme="minorEastAsia" w:hAnsi="Arial" w:cs="Arial"/>
                <w:b/>
                <w:color w:val="000000" w:themeColor="text1"/>
                <w:sz w:val="20"/>
                <w:szCs w:val="20"/>
              </w:rPr>
            </w:pPr>
            <w:r w:rsidRPr="00D8401D">
              <w:rPr>
                <w:rFonts w:ascii="Arial" w:hAnsi="Arial" w:cs="Arial"/>
              </w:rPr>
              <w:t>1</w:t>
            </w:r>
          </w:p>
        </w:tc>
        <w:tc>
          <w:tcPr>
            <w:tcW w:w="1739" w:type="dxa"/>
            <w:vAlign w:val="bottom"/>
          </w:tcPr>
          <w:p w14:paraId="216162A1" w14:textId="77777777" w:rsidR="008B227A" w:rsidDel="00212DDD" w:rsidRDefault="008B227A" w:rsidP="008B227A">
            <w:pPr>
              <w:pStyle w:val="ListParagraph"/>
              <w:spacing w:before="120" w:line="276" w:lineRule="auto"/>
              <w:ind w:left="0"/>
              <w:contextualSpacing w:val="0"/>
              <w:rPr>
                <w:rFonts w:ascii="Arial" w:eastAsiaTheme="minorEastAsia" w:hAnsi="Arial" w:cs="Arial"/>
                <w:color w:val="000000" w:themeColor="text1"/>
                <w:sz w:val="20"/>
                <w:szCs w:val="20"/>
              </w:rPr>
            </w:pPr>
            <w:r>
              <w:rPr>
                <w:rFonts w:cs="Calibri"/>
                <w:color w:val="000000"/>
              </w:rPr>
              <w:t>01-Jul-19</w:t>
            </w:r>
          </w:p>
        </w:tc>
        <w:tc>
          <w:tcPr>
            <w:tcW w:w="1864" w:type="dxa"/>
            <w:vAlign w:val="bottom"/>
          </w:tcPr>
          <w:p w14:paraId="301172FC" w14:textId="77777777" w:rsidR="008B227A" w:rsidDel="00212DDD" w:rsidRDefault="008B227A" w:rsidP="008B227A">
            <w:pPr>
              <w:pStyle w:val="ListParagraph"/>
              <w:spacing w:before="120" w:line="276" w:lineRule="auto"/>
              <w:ind w:left="0"/>
              <w:contextualSpacing w:val="0"/>
              <w:rPr>
                <w:rFonts w:ascii="Arial" w:eastAsiaTheme="minorEastAsia" w:hAnsi="Arial" w:cs="Arial"/>
                <w:color w:val="000000" w:themeColor="text1"/>
                <w:sz w:val="20"/>
                <w:szCs w:val="20"/>
              </w:rPr>
            </w:pPr>
            <w:r>
              <w:rPr>
                <w:rFonts w:cs="Calibri"/>
                <w:color w:val="000000"/>
              </w:rPr>
              <w:t>12-Aug-19</w:t>
            </w:r>
          </w:p>
        </w:tc>
        <w:tc>
          <w:tcPr>
            <w:tcW w:w="2095" w:type="dxa"/>
            <w:vAlign w:val="bottom"/>
          </w:tcPr>
          <w:p w14:paraId="287505BD" w14:textId="77777777" w:rsidR="008B227A" w:rsidDel="00212DDD" w:rsidRDefault="008B227A" w:rsidP="008B227A">
            <w:pPr>
              <w:pStyle w:val="ListParagraph"/>
              <w:spacing w:before="120" w:line="276" w:lineRule="auto"/>
              <w:ind w:left="0"/>
              <w:contextualSpacing w:val="0"/>
              <w:rPr>
                <w:rFonts w:ascii="Arial" w:eastAsiaTheme="minorEastAsia" w:hAnsi="Arial" w:cs="Arial"/>
                <w:color w:val="000000" w:themeColor="text1"/>
                <w:sz w:val="20"/>
                <w:szCs w:val="20"/>
              </w:rPr>
            </w:pPr>
            <w:r>
              <w:rPr>
                <w:rFonts w:cs="Calibri"/>
                <w:color w:val="000000"/>
              </w:rPr>
              <w:t>04-Sep-19</w:t>
            </w:r>
          </w:p>
        </w:tc>
        <w:tc>
          <w:tcPr>
            <w:tcW w:w="2279" w:type="dxa"/>
            <w:vAlign w:val="bottom"/>
          </w:tcPr>
          <w:p w14:paraId="2C69F57C" w14:textId="77777777" w:rsidR="008B227A" w:rsidDel="00212DDD" w:rsidRDefault="008B227A" w:rsidP="008B227A">
            <w:pPr>
              <w:pStyle w:val="ListParagraph"/>
              <w:spacing w:before="120" w:line="276" w:lineRule="auto"/>
              <w:ind w:left="0"/>
              <w:contextualSpacing w:val="0"/>
              <w:rPr>
                <w:rFonts w:ascii="Arial" w:eastAsiaTheme="minorEastAsia" w:hAnsi="Arial" w:cs="Arial"/>
                <w:color w:val="000000" w:themeColor="text1"/>
                <w:sz w:val="20"/>
                <w:szCs w:val="20"/>
              </w:rPr>
            </w:pPr>
            <w:r>
              <w:rPr>
                <w:rFonts w:cs="Calibri"/>
                <w:color w:val="000000"/>
              </w:rPr>
              <w:t>18-Sep-19</w:t>
            </w:r>
          </w:p>
        </w:tc>
      </w:tr>
    </w:tbl>
    <w:p w14:paraId="0045D414" w14:textId="77777777" w:rsidR="00CA78BA" w:rsidRPr="00397BEF" w:rsidRDefault="00CA78BA" w:rsidP="00767B55">
      <w:pPr>
        <w:pStyle w:val="ListParagraph"/>
        <w:spacing w:before="240" w:line="276" w:lineRule="auto"/>
        <w:ind w:left="0"/>
        <w:contextualSpacing w:val="0"/>
        <w:rPr>
          <w:rFonts w:ascii="Arial" w:eastAsiaTheme="minorEastAsia" w:hAnsi="Arial" w:cs="Arial"/>
          <w:color w:val="201F4B"/>
          <w:sz w:val="20"/>
          <w:szCs w:val="20"/>
        </w:rPr>
      </w:pPr>
      <w:r w:rsidRPr="00397BEF">
        <w:rPr>
          <w:rFonts w:ascii="Arial" w:eastAsiaTheme="minorEastAsia" w:hAnsi="Arial" w:cs="Arial"/>
          <w:b/>
          <w:color w:val="201F4B"/>
          <w:sz w:val="20"/>
          <w:szCs w:val="20"/>
        </w:rPr>
        <w:t>Ple</w:t>
      </w:r>
      <w:r w:rsidR="00E52E25" w:rsidRPr="00397BEF">
        <w:rPr>
          <w:rFonts w:ascii="Arial" w:eastAsiaTheme="minorEastAsia" w:hAnsi="Arial" w:cs="Arial"/>
          <w:b/>
          <w:color w:val="201F4B"/>
          <w:sz w:val="20"/>
          <w:szCs w:val="20"/>
        </w:rPr>
        <w:t xml:space="preserve">ase contact </w:t>
      </w:r>
      <w:r w:rsidR="003D28B3" w:rsidRPr="00397BEF">
        <w:rPr>
          <w:rFonts w:ascii="Arial" w:eastAsiaTheme="minorEastAsia" w:hAnsi="Arial" w:cs="Arial"/>
          <w:b/>
          <w:color w:val="201F4B"/>
          <w:sz w:val="20"/>
          <w:szCs w:val="20"/>
        </w:rPr>
        <w:t>the</w:t>
      </w:r>
      <w:r w:rsidR="00B91A1E" w:rsidRPr="00397BEF">
        <w:rPr>
          <w:rFonts w:ascii="Arial" w:eastAsiaTheme="minorEastAsia" w:hAnsi="Arial" w:cs="Arial"/>
          <w:b/>
          <w:color w:val="201F4B"/>
          <w:sz w:val="20"/>
          <w:szCs w:val="20"/>
        </w:rPr>
        <w:t xml:space="preserve"> </w:t>
      </w:r>
      <w:proofErr w:type="spellStart"/>
      <w:r w:rsidR="00531E1E">
        <w:rPr>
          <w:rFonts w:ascii="Arial" w:eastAsiaTheme="minorEastAsia" w:hAnsi="Arial" w:cs="Arial"/>
          <w:b/>
          <w:color w:val="201F4B"/>
          <w:sz w:val="20"/>
          <w:szCs w:val="20"/>
        </w:rPr>
        <w:t>eScalate</w:t>
      </w:r>
      <w:proofErr w:type="spellEnd"/>
      <w:r w:rsidR="003D28B3" w:rsidRPr="00397BEF">
        <w:rPr>
          <w:rFonts w:ascii="Arial" w:eastAsiaTheme="minorEastAsia" w:hAnsi="Arial" w:cs="Arial"/>
          <w:b/>
          <w:color w:val="201F4B"/>
          <w:sz w:val="20"/>
          <w:szCs w:val="20"/>
        </w:rPr>
        <w:t xml:space="preserve"> team </w:t>
      </w:r>
      <w:r w:rsidR="00E52E25" w:rsidRPr="00397BEF">
        <w:rPr>
          <w:rFonts w:ascii="Arial" w:eastAsiaTheme="minorEastAsia" w:hAnsi="Arial" w:cs="Arial"/>
          <w:b/>
          <w:color w:val="201F4B"/>
          <w:sz w:val="20"/>
          <w:szCs w:val="20"/>
        </w:rPr>
        <w:t>on 01865 897182</w:t>
      </w:r>
      <w:r w:rsidR="003D28B3" w:rsidRPr="00397BEF">
        <w:rPr>
          <w:rFonts w:ascii="Arial" w:eastAsiaTheme="minorEastAsia" w:hAnsi="Arial" w:cs="Arial"/>
          <w:b/>
          <w:color w:val="201F4B"/>
          <w:sz w:val="20"/>
          <w:szCs w:val="20"/>
        </w:rPr>
        <w:t xml:space="preserve"> for more information.</w:t>
      </w:r>
      <w:r w:rsidR="00E52E25" w:rsidRPr="00397BEF">
        <w:rPr>
          <w:rFonts w:ascii="Arial" w:eastAsiaTheme="minorEastAsia" w:hAnsi="Arial" w:cs="Arial"/>
          <w:color w:val="201F4B"/>
          <w:sz w:val="20"/>
          <w:szCs w:val="20"/>
        </w:rPr>
        <w:t xml:space="preserve"> </w:t>
      </w:r>
    </w:p>
    <w:p w14:paraId="11E5A98F" w14:textId="77777777" w:rsidR="00CA78BA" w:rsidRPr="00250355" w:rsidRDefault="00D20A75" w:rsidP="00E93C50">
      <w:pPr>
        <w:pStyle w:val="ListParagraph"/>
        <w:numPr>
          <w:ilvl w:val="0"/>
          <w:numId w:val="31"/>
        </w:numPr>
        <w:spacing w:after="80" w:line="276" w:lineRule="auto"/>
        <w:ind w:left="0"/>
        <w:rPr>
          <w:rFonts w:ascii="Arial" w:eastAsiaTheme="minorEastAsia" w:hAnsi="Arial" w:cs="Arial"/>
          <w:b/>
          <w:bCs/>
          <w:color w:val="ED8100"/>
        </w:rPr>
      </w:pPr>
      <w:r w:rsidRPr="000A6992">
        <w:rPr>
          <w:rFonts w:ascii="Arial" w:eastAsiaTheme="minorEastAsia" w:hAnsi="Arial" w:cs="Arial"/>
          <w:b/>
          <w:bCs/>
          <w:color w:val="ED8100"/>
          <w:sz w:val="28"/>
          <w:szCs w:val="28"/>
        </w:rPr>
        <w:br w:type="page"/>
      </w:r>
      <w:r w:rsidR="00767B55" w:rsidRPr="00250355">
        <w:rPr>
          <w:rFonts w:ascii="Arial" w:eastAsiaTheme="minorEastAsia" w:hAnsi="Arial" w:cs="Arial"/>
          <w:b/>
          <w:bCs/>
          <w:color w:val="ED8100"/>
        </w:rPr>
        <w:lastRenderedPageBreak/>
        <w:t>What’s available</w:t>
      </w:r>
    </w:p>
    <w:p w14:paraId="32A67F76" w14:textId="77777777" w:rsidR="00CA78BA" w:rsidRPr="009536F7" w:rsidRDefault="00CA78BA" w:rsidP="00AA71FB">
      <w:pPr>
        <w:pStyle w:val="NormalAfter0pt"/>
        <w:spacing w:before="120" w:after="200" w:line="276" w:lineRule="auto"/>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Revenue</w:t>
      </w:r>
      <w:r w:rsidR="003B73E5">
        <w:rPr>
          <w:rFonts w:ascii="Arial" w:eastAsiaTheme="minorEastAsia" w:hAnsi="Arial"/>
          <w:b w:val="0"/>
          <w:bCs w:val="0"/>
          <w:color w:val="404040" w:themeColor="text1" w:themeTint="BF"/>
          <w:sz w:val="20"/>
          <w:szCs w:val="20"/>
        </w:rPr>
        <w:t xml:space="preserve"> and capital</w:t>
      </w:r>
      <w:r w:rsidRPr="00397BEF">
        <w:rPr>
          <w:rFonts w:ascii="Arial" w:eastAsiaTheme="minorEastAsia" w:hAnsi="Arial"/>
          <w:b w:val="0"/>
          <w:bCs w:val="0"/>
          <w:color w:val="404040" w:themeColor="text1" w:themeTint="BF"/>
          <w:sz w:val="20"/>
          <w:szCs w:val="20"/>
        </w:rPr>
        <w:t xml:space="preserve"> grants of </w:t>
      </w:r>
      <w:r w:rsidR="009536F7">
        <w:rPr>
          <w:rFonts w:ascii="Arial" w:eastAsiaTheme="minorEastAsia" w:hAnsi="Arial"/>
          <w:b w:val="0"/>
          <w:bCs w:val="0"/>
          <w:color w:val="404040" w:themeColor="text1" w:themeTint="BF"/>
          <w:sz w:val="20"/>
          <w:szCs w:val="20"/>
        </w:rPr>
        <w:t xml:space="preserve">at least </w:t>
      </w:r>
      <w:r w:rsidRPr="00397BEF">
        <w:rPr>
          <w:rFonts w:ascii="Arial" w:eastAsiaTheme="minorEastAsia" w:hAnsi="Arial"/>
          <w:b w:val="0"/>
          <w:bCs w:val="0"/>
          <w:color w:val="404040" w:themeColor="text1" w:themeTint="BF"/>
          <w:sz w:val="20"/>
          <w:szCs w:val="20"/>
        </w:rPr>
        <w:t xml:space="preserve">£1,000 are available </w:t>
      </w:r>
      <w:r w:rsidR="009536F7">
        <w:rPr>
          <w:rFonts w:ascii="Arial" w:eastAsiaTheme="minorEastAsia" w:hAnsi="Arial"/>
          <w:b w:val="0"/>
          <w:bCs w:val="0"/>
          <w:color w:val="404040" w:themeColor="text1" w:themeTint="BF"/>
          <w:sz w:val="20"/>
          <w:szCs w:val="20"/>
        </w:rPr>
        <w:t xml:space="preserve">for </w:t>
      </w:r>
      <w:r w:rsidR="00F320F3">
        <w:rPr>
          <w:rFonts w:ascii="Arial" w:eastAsiaTheme="minorEastAsia" w:hAnsi="Arial"/>
          <w:b w:val="0"/>
          <w:bCs w:val="0"/>
          <w:color w:val="404040" w:themeColor="text1" w:themeTint="BF"/>
          <w:sz w:val="20"/>
          <w:szCs w:val="20"/>
        </w:rPr>
        <w:t xml:space="preserve">both Social Enterprise and Scale Up </w:t>
      </w:r>
      <w:r w:rsidR="009536F7">
        <w:rPr>
          <w:rFonts w:ascii="Arial" w:eastAsiaTheme="minorEastAsia" w:hAnsi="Arial"/>
          <w:b w:val="0"/>
          <w:bCs w:val="0"/>
          <w:color w:val="404040" w:themeColor="text1" w:themeTint="BF"/>
          <w:sz w:val="20"/>
          <w:szCs w:val="20"/>
        </w:rPr>
        <w:t>SMEs.</w:t>
      </w:r>
    </w:p>
    <w:p w14:paraId="38748FAA" w14:textId="77777777" w:rsidR="009536F7" w:rsidRPr="00397BEF" w:rsidRDefault="009536F7" w:rsidP="009536F7">
      <w:pPr>
        <w:pStyle w:val="NormalAfter0pt"/>
        <w:spacing w:before="120" w:after="200" w:line="276" w:lineRule="auto"/>
        <w:rPr>
          <w:rFonts w:ascii="Arial" w:hAnsi="Arial"/>
          <w:b w:val="0"/>
          <w:color w:val="404040" w:themeColor="text1" w:themeTint="BF"/>
          <w:sz w:val="20"/>
          <w:szCs w:val="20"/>
        </w:rPr>
      </w:pPr>
      <w:r>
        <w:rPr>
          <w:rFonts w:ascii="Arial" w:eastAsiaTheme="minorEastAsia" w:hAnsi="Arial"/>
          <w:b w:val="0"/>
          <w:bCs w:val="0"/>
          <w:color w:val="404040" w:themeColor="text1" w:themeTint="BF"/>
          <w:sz w:val="20"/>
          <w:szCs w:val="20"/>
        </w:rPr>
        <w:t>SME applicants can receive up to a maximum of 50% of eligible expenditure.</w:t>
      </w:r>
      <w:r w:rsidRPr="009536F7">
        <w:rPr>
          <w:rFonts w:ascii="Arial" w:eastAsiaTheme="minorEastAsia" w:hAnsi="Arial"/>
          <w:bCs w:val="0"/>
          <w:color w:val="404040" w:themeColor="text1" w:themeTint="BF"/>
          <w:sz w:val="20"/>
          <w:szCs w:val="20"/>
        </w:rPr>
        <w:t xml:space="preserve"> </w:t>
      </w:r>
      <w:r w:rsidRPr="009536F7">
        <w:rPr>
          <w:rFonts w:ascii="Arial" w:eastAsiaTheme="minorEastAsia" w:hAnsi="Arial"/>
          <w:b w:val="0"/>
          <w:bCs w:val="0"/>
          <w:color w:val="404040" w:themeColor="text1" w:themeTint="BF"/>
          <w:sz w:val="20"/>
          <w:szCs w:val="20"/>
        </w:rPr>
        <w:t>For example:</w:t>
      </w:r>
      <w:r w:rsidRPr="00397BEF">
        <w:rPr>
          <w:rFonts w:ascii="Arial" w:eastAsiaTheme="minorEastAsia" w:hAnsi="Arial"/>
          <w:b w:val="0"/>
          <w:bCs w:val="0"/>
          <w:color w:val="404040" w:themeColor="text1" w:themeTint="BF"/>
          <w:sz w:val="20"/>
          <w:szCs w:val="20"/>
        </w:rPr>
        <w:t xml:space="preserve"> </w:t>
      </w:r>
      <w:r>
        <w:rPr>
          <w:rFonts w:ascii="Arial" w:eastAsiaTheme="minorEastAsia" w:hAnsi="Arial"/>
          <w:b w:val="0"/>
          <w:bCs w:val="0"/>
          <w:color w:val="404040" w:themeColor="text1" w:themeTint="BF"/>
          <w:sz w:val="20"/>
          <w:szCs w:val="20"/>
        </w:rPr>
        <w:t>i</w:t>
      </w:r>
      <w:r w:rsidRPr="00397BEF">
        <w:rPr>
          <w:rFonts w:ascii="Arial" w:eastAsiaTheme="minorEastAsia" w:hAnsi="Arial"/>
          <w:b w:val="0"/>
          <w:bCs w:val="0"/>
          <w:color w:val="404040" w:themeColor="text1" w:themeTint="BF"/>
          <w:sz w:val="20"/>
          <w:szCs w:val="20"/>
        </w:rPr>
        <w:t xml:space="preserve">n order to receive a grant of £1,000 you would need to spend </w:t>
      </w:r>
      <w:r>
        <w:rPr>
          <w:rFonts w:ascii="Arial" w:eastAsiaTheme="minorEastAsia" w:hAnsi="Arial"/>
          <w:b w:val="0"/>
          <w:bCs w:val="0"/>
          <w:color w:val="404040" w:themeColor="text1" w:themeTint="BF"/>
          <w:sz w:val="20"/>
          <w:szCs w:val="20"/>
        </w:rPr>
        <w:t>a total of £2</w:t>
      </w:r>
      <w:r w:rsidRPr="00397BEF">
        <w:rPr>
          <w:rFonts w:ascii="Arial" w:eastAsiaTheme="minorEastAsia" w:hAnsi="Arial"/>
          <w:b w:val="0"/>
          <w:bCs w:val="0"/>
          <w:color w:val="404040" w:themeColor="text1" w:themeTint="BF"/>
          <w:sz w:val="20"/>
          <w:szCs w:val="20"/>
        </w:rPr>
        <w:t>,000 excluding VAT.</w:t>
      </w:r>
    </w:p>
    <w:p w14:paraId="6AB848D8" w14:textId="77777777" w:rsidR="00ED4DA4" w:rsidRPr="00397BEF" w:rsidRDefault="00CA78BA" w:rsidP="00767B55">
      <w:pPr>
        <w:pStyle w:val="NormalAfter0pt"/>
        <w:keepNext w:val="0"/>
        <w:spacing w:before="120" w:after="200" w:line="276" w:lineRule="auto"/>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Each application will</w:t>
      </w:r>
      <w:r w:rsidR="00E302C1" w:rsidRPr="00397BEF">
        <w:rPr>
          <w:rFonts w:ascii="Arial" w:eastAsiaTheme="minorEastAsia" w:hAnsi="Arial"/>
          <w:b w:val="0"/>
          <w:bCs w:val="0"/>
          <w:color w:val="404040" w:themeColor="text1" w:themeTint="BF"/>
          <w:sz w:val="20"/>
          <w:szCs w:val="20"/>
        </w:rPr>
        <w:t xml:space="preserve"> be assessed on its own merits and job creation would be as above.</w:t>
      </w:r>
    </w:p>
    <w:p w14:paraId="3ACF6960" w14:textId="77777777" w:rsidR="0058476B" w:rsidRDefault="00CA78BA" w:rsidP="00767B55">
      <w:pPr>
        <w:pStyle w:val="ListParagraph"/>
        <w:spacing w:before="120" w:line="276" w:lineRule="auto"/>
        <w:ind w:left="0"/>
        <w:contextualSpacing w:val="0"/>
        <w:rPr>
          <w:rFonts w:ascii="Arial" w:hAnsi="Arial" w:cs="Arial"/>
          <w:color w:val="404040" w:themeColor="text1" w:themeTint="BF"/>
          <w:sz w:val="20"/>
          <w:szCs w:val="20"/>
        </w:rPr>
      </w:pPr>
      <w:r w:rsidRPr="00397BEF">
        <w:rPr>
          <w:rFonts w:ascii="Arial" w:eastAsiaTheme="minorEastAsia" w:hAnsi="Arial" w:cs="Arial"/>
          <w:color w:val="404040" w:themeColor="text1" w:themeTint="BF"/>
          <w:sz w:val="20"/>
          <w:szCs w:val="20"/>
        </w:rPr>
        <w:t>All grant awards are subject to the D</w:t>
      </w:r>
      <w:r w:rsidRPr="00397BEF">
        <w:rPr>
          <w:rFonts w:ascii="Arial" w:eastAsiaTheme="minorEastAsia" w:hAnsi="Arial" w:cs="Arial"/>
          <w:i/>
          <w:iCs/>
          <w:color w:val="404040" w:themeColor="text1" w:themeTint="BF"/>
          <w:sz w:val="20"/>
          <w:szCs w:val="20"/>
        </w:rPr>
        <w:t>e Minimis</w:t>
      </w:r>
      <w:r w:rsidRPr="00397BEF">
        <w:rPr>
          <w:rFonts w:ascii="Arial" w:eastAsiaTheme="minorEastAsia" w:hAnsi="Arial" w:cs="Arial"/>
          <w:color w:val="404040" w:themeColor="text1" w:themeTint="BF"/>
          <w:sz w:val="20"/>
          <w:szCs w:val="20"/>
        </w:rPr>
        <w:t xml:space="preserve"> State Aid limit not being exceeded</w:t>
      </w:r>
      <w:r w:rsidR="0058476B" w:rsidRPr="00397BEF">
        <w:rPr>
          <w:rFonts w:ascii="Arial" w:eastAsiaTheme="minorEastAsia" w:hAnsi="Arial" w:cs="Arial"/>
          <w:b/>
          <w:bCs/>
          <w:color w:val="404040" w:themeColor="text1" w:themeTint="BF"/>
          <w:sz w:val="20"/>
          <w:szCs w:val="20"/>
        </w:rPr>
        <w:t>.</w:t>
      </w:r>
      <w:r w:rsidRPr="00397BEF">
        <w:rPr>
          <w:rFonts w:ascii="Arial" w:eastAsiaTheme="minorEastAsia" w:hAnsi="Arial" w:cs="Arial"/>
          <w:color w:val="404040" w:themeColor="text1" w:themeTint="BF"/>
          <w:sz w:val="20"/>
          <w:szCs w:val="20"/>
        </w:rPr>
        <w:t xml:space="preserve"> </w:t>
      </w:r>
      <w:r w:rsidR="0058476B" w:rsidRPr="00250355">
        <w:rPr>
          <w:rFonts w:ascii="Arial" w:hAnsi="Arial" w:cs="Arial"/>
          <w:color w:val="404040" w:themeColor="text1" w:themeTint="BF"/>
          <w:sz w:val="20"/>
          <w:szCs w:val="20"/>
        </w:rPr>
        <w:t xml:space="preserve">If </w:t>
      </w:r>
      <w:r w:rsidR="0058476B" w:rsidRPr="00397BEF">
        <w:rPr>
          <w:rFonts w:ascii="Arial" w:hAnsi="Arial" w:cs="Arial"/>
          <w:color w:val="404040" w:themeColor="text1" w:themeTint="BF"/>
          <w:sz w:val="20"/>
          <w:szCs w:val="20"/>
        </w:rPr>
        <w:t>a company has already received €200,000</w:t>
      </w:r>
      <w:r w:rsidR="00682957" w:rsidRPr="00397BEF">
        <w:rPr>
          <w:rFonts w:ascii="Arial" w:hAnsi="Arial" w:cs="Arial"/>
          <w:color w:val="404040" w:themeColor="text1" w:themeTint="BF"/>
          <w:sz w:val="20"/>
          <w:szCs w:val="20"/>
        </w:rPr>
        <w:t xml:space="preserve"> </w:t>
      </w:r>
      <w:r w:rsidR="00250355">
        <w:rPr>
          <w:rFonts w:ascii="Arial" w:hAnsi="Arial" w:cs="Arial"/>
          <w:color w:val="404040" w:themeColor="text1" w:themeTint="BF"/>
          <w:sz w:val="20"/>
          <w:szCs w:val="20"/>
        </w:rPr>
        <w:t>of State Aid within a three-</w:t>
      </w:r>
      <w:r w:rsidR="0058476B" w:rsidRPr="00397BEF">
        <w:rPr>
          <w:rFonts w:ascii="Arial" w:hAnsi="Arial" w:cs="Arial"/>
          <w:color w:val="404040" w:themeColor="text1" w:themeTint="BF"/>
          <w:sz w:val="20"/>
          <w:szCs w:val="20"/>
        </w:rPr>
        <w:t>year fiscal period</w:t>
      </w:r>
      <w:r w:rsidR="00682957" w:rsidRPr="00397BEF">
        <w:rPr>
          <w:rFonts w:ascii="Arial" w:hAnsi="Arial" w:cs="Arial"/>
          <w:color w:val="404040" w:themeColor="text1" w:themeTint="BF"/>
          <w:sz w:val="20"/>
          <w:szCs w:val="20"/>
        </w:rPr>
        <w:t xml:space="preserve"> it</w:t>
      </w:r>
      <w:r w:rsidR="0058476B" w:rsidRPr="00397BEF">
        <w:rPr>
          <w:rFonts w:ascii="Arial" w:hAnsi="Arial" w:cs="Arial"/>
          <w:color w:val="404040" w:themeColor="text1" w:themeTint="BF"/>
          <w:sz w:val="20"/>
          <w:szCs w:val="20"/>
        </w:rPr>
        <w:t xml:space="preserve"> is ineligible to receive further financial support within that </w:t>
      </w:r>
      <w:r w:rsidR="00C4511E" w:rsidRPr="00397BEF">
        <w:rPr>
          <w:rFonts w:ascii="Arial" w:hAnsi="Arial" w:cs="Arial"/>
          <w:color w:val="404040" w:themeColor="text1" w:themeTint="BF"/>
          <w:sz w:val="20"/>
          <w:szCs w:val="20"/>
        </w:rPr>
        <w:t>three-year</w:t>
      </w:r>
      <w:r w:rsidR="0058476B" w:rsidRPr="00397BEF">
        <w:rPr>
          <w:rFonts w:ascii="Arial" w:hAnsi="Arial" w:cs="Arial"/>
          <w:color w:val="404040" w:themeColor="text1" w:themeTint="BF"/>
          <w:sz w:val="20"/>
          <w:szCs w:val="20"/>
        </w:rPr>
        <w:t xml:space="preserve"> period.</w:t>
      </w:r>
    </w:p>
    <w:p w14:paraId="420A58B9" w14:textId="77777777" w:rsidR="00ED4DA4" w:rsidRPr="00ED4DA4" w:rsidRDefault="00ED4DA4" w:rsidP="00767B55">
      <w:pPr>
        <w:pStyle w:val="ListParagraph"/>
        <w:spacing w:before="120" w:line="276" w:lineRule="auto"/>
        <w:ind w:left="0"/>
        <w:contextualSpacing w:val="0"/>
        <w:rPr>
          <w:rFonts w:ascii="Arial" w:hAnsi="Arial" w:cs="Arial"/>
          <w:color w:val="404040" w:themeColor="text1" w:themeTint="BF"/>
          <w:sz w:val="20"/>
          <w:szCs w:val="20"/>
        </w:rPr>
      </w:pPr>
      <w:r>
        <w:rPr>
          <w:rFonts w:ascii="Arial" w:hAnsi="Arial" w:cs="Arial"/>
          <w:color w:val="404040" w:themeColor="text1" w:themeTint="BF"/>
          <w:sz w:val="20"/>
          <w:szCs w:val="20"/>
        </w:rPr>
        <w:t xml:space="preserve">There is no upper limit for grants, however we consider it unlikely that any grants will exceed £25,000. In any case, the </w:t>
      </w:r>
      <w:r>
        <w:rPr>
          <w:rFonts w:ascii="Arial" w:hAnsi="Arial" w:cs="Arial"/>
          <w:i/>
          <w:color w:val="404040" w:themeColor="text1" w:themeTint="BF"/>
          <w:sz w:val="20"/>
          <w:szCs w:val="20"/>
        </w:rPr>
        <w:t>De Minimis</w:t>
      </w:r>
      <w:r>
        <w:rPr>
          <w:rFonts w:ascii="Arial" w:hAnsi="Arial" w:cs="Arial"/>
          <w:color w:val="404040" w:themeColor="text1" w:themeTint="BF"/>
          <w:sz w:val="20"/>
          <w:szCs w:val="20"/>
        </w:rPr>
        <w:t xml:space="preserve"> State Aid thresholds described above must be complied with.</w:t>
      </w:r>
    </w:p>
    <w:p w14:paraId="21FA8AAC" w14:textId="77777777" w:rsidR="00C4511E" w:rsidRPr="00397BEF" w:rsidRDefault="00C4511E" w:rsidP="00767B55">
      <w:pPr>
        <w:pStyle w:val="ListParagraph"/>
        <w:spacing w:before="120" w:line="276" w:lineRule="auto"/>
        <w:ind w:left="0"/>
        <w:contextualSpacing w:val="0"/>
        <w:rPr>
          <w:rFonts w:ascii="Arial" w:hAnsi="Arial" w:cs="Arial"/>
          <w:color w:val="404040" w:themeColor="text1" w:themeTint="BF"/>
          <w:sz w:val="20"/>
          <w:szCs w:val="20"/>
        </w:rPr>
      </w:pPr>
      <w:r>
        <w:rPr>
          <w:rFonts w:ascii="Arial" w:hAnsi="Arial" w:cs="Arial"/>
          <w:color w:val="404040" w:themeColor="text1" w:themeTint="BF"/>
          <w:sz w:val="20"/>
          <w:szCs w:val="20"/>
        </w:rPr>
        <w:t>The  programme has targets for jobs created and it is expected that grants will lead directly or indirectly to job creation. You should explain how, how many and when you expect jobs to be created by your grant project. You should be realistic in your forecasts, but remember that one of the aims of the grants scheme is to help create jobs.</w:t>
      </w:r>
    </w:p>
    <w:p w14:paraId="23A6BDAE" w14:textId="77777777" w:rsidR="00E302C1" w:rsidRDefault="00E1139D" w:rsidP="00767B55">
      <w:pPr>
        <w:pStyle w:val="NormalAfter0pt"/>
        <w:keepNext w:val="0"/>
        <w:spacing w:before="120" w:after="200" w:line="276" w:lineRule="auto"/>
        <w:rPr>
          <w:rFonts w:ascii="Arial" w:eastAsiaTheme="minorEastAsia" w:hAnsi="Arial"/>
          <w:b w:val="0"/>
          <w:bCs w:val="0"/>
          <w:color w:val="201F4B"/>
          <w:sz w:val="20"/>
          <w:szCs w:val="20"/>
          <w:u w:val="single"/>
        </w:rPr>
      </w:pPr>
      <w:r w:rsidRPr="00397BEF">
        <w:rPr>
          <w:rFonts w:ascii="Arial" w:eastAsiaTheme="minorEastAsia" w:hAnsi="Arial"/>
          <w:b w:val="0"/>
          <w:bCs w:val="0"/>
          <w:color w:val="404040" w:themeColor="text1" w:themeTint="BF"/>
          <w:sz w:val="20"/>
          <w:szCs w:val="20"/>
        </w:rPr>
        <w:t>If you believe your project will cost more than £</w:t>
      </w:r>
      <w:r w:rsidR="0018481F" w:rsidRPr="00397BEF">
        <w:rPr>
          <w:rFonts w:ascii="Arial" w:eastAsiaTheme="minorEastAsia" w:hAnsi="Arial"/>
          <w:b w:val="0"/>
          <w:bCs w:val="0"/>
          <w:color w:val="404040" w:themeColor="text1" w:themeTint="BF"/>
          <w:sz w:val="20"/>
          <w:szCs w:val="20"/>
        </w:rPr>
        <w:t>25</w:t>
      </w:r>
      <w:r w:rsidR="00EF66AB" w:rsidRPr="00397BEF">
        <w:rPr>
          <w:rFonts w:ascii="Arial" w:eastAsiaTheme="minorEastAsia" w:hAnsi="Arial"/>
          <w:b w:val="0"/>
          <w:bCs w:val="0"/>
          <w:color w:val="404040" w:themeColor="text1" w:themeTint="BF"/>
          <w:sz w:val="20"/>
          <w:szCs w:val="20"/>
        </w:rPr>
        <w:t>,000</w:t>
      </w:r>
      <w:r w:rsidRPr="00397BEF">
        <w:rPr>
          <w:rFonts w:ascii="Arial" w:eastAsiaTheme="minorEastAsia" w:hAnsi="Arial"/>
          <w:b w:val="0"/>
          <w:bCs w:val="0"/>
          <w:color w:val="404040" w:themeColor="text1" w:themeTint="BF"/>
          <w:sz w:val="20"/>
          <w:szCs w:val="20"/>
        </w:rPr>
        <w:t xml:space="preserve"> and </w:t>
      </w:r>
      <w:r w:rsidR="00C51DF7" w:rsidRPr="00397BEF">
        <w:rPr>
          <w:rFonts w:ascii="Arial" w:eastAsiaTheme="minorEastAsia" w:hAnsi="Arial"/>
          <w:b w:val="0"/>
          <w:bCs w:val="0"/>
          <w:color w:val="404040" w:themeColor="text1" w:themeTint="BF"/>
          <w:sz w:val="20"/>
          <w:szCs w:val="20"/>
        </w:rPr>
        <w:t>will lead to a significant rise in</w:t>
      </w:r>
      <w:r w:rsidRPr="00397BEF">
        <w:rPr>
          <w:rFonts w:ascii="Arial" w:eastAsiaTheme="minorEastAsia" w:hAnsi="Arial"/>
          <w:b w:val="0"/>
          <w:bCs w:val="0"/>
          <w:color w:val="404040" w:themeColor="text1" w:themeTint="BF"/>
          <w:sz w:val="20"/>
          <w:szCs w:val="20"/>
        </w:rPr>
        <w:t xml:space="preserve"> jobs through the investment</w:t>
      </w:r>
      <w:r w:rsidR="00C51DF7" w:rsidRPr="00397BEF">
        <w:rPr>
          <w:rFonts w:ascii="Arial" w:eastAsiaTheme="minorEastAsia" w:hAnsi="Arial"/>
          <w:b w:val="0"/>
          <w:bCs w:val="0"/>
          <w:color w:val="404040" w:themeColor="text1" w:themeTint="BF"/>
          <w:sz w:val="20"/>
          <w:szCs w:val="20"/>
        </w:rPr>
        <w:t>,</w:t>
      </w:r>
      <w:r w:rsidRPr="00397BEF">
        <w:rPr>
          <w:rFonts w:ascii="Arial" w:eastAsiaTheme="minorEastAsia" w:hAnsi="Arial"/>
          <w:b w:val="0"/>
          <w:bCs w:val="0"/>
          <w:color w:val="404040" w:themeColor="text1" w:themeTint="BF"/>
          <w:sz w:val="20"/>
          <w:szCs w:val="20"/>
        </w:rPr>
        <w:t xml:space="preserve"> then please contact the </w:t>
      </w:r>
      <w:proofErr w:type="spellStart"/>
      <w:r w:rsidR="003B73E5">
        <w:rPr>
          <w:rFonts w:ascii="Arial" w:eastAsiaTheme="minorEastAsia" w:hAnsi="Arial"/>
          <w:b w:val="0"/>
          <w:bCs w:val="0"/>
          <w:color w:val="404040" w:themeColor="text1" w:themeTint="BF"/>
          <w:sz w:val="20"/>
          <w:szCs w:val="20"/>
        </w:rPr>
        <w:t>eScalate</w:t>
      </w:r>
      <w:proofErr w:type="spellEnd"/>
      <w:r w:rsidRPr="00397BEF">
        <w:rPr>
          <w:rFonts w:ascii="Arial" w:eastAsiaTheme="minorEastAsia" w:hAnsi="Arial"/>
          <w:b w:val="0"/>
          <w:bCs w:val="0"/>
          <w:color w:val="404040" w:themeColor="text1" w:themeTint="BF"/>
          <w:sz w:val="20"/>
          <w:szCs w:val="20"/>
        </w:rPr>
        <w:t xml:space="preserve"> team to </w:t>
      </w:r>
      <w:r w:rsidR="00682957" w:rsidRPr="00397BEF">
        <w:rPr>
          <w:rFonts w:ascii="Arial" w:eastAsiaTheme="minorEastAsia" w:hAnsi="Arial"/>
          <w:b w:val="0"/>
          <w:bCs w:val="0"/>
          <w:color w:val="404040" w:themeColor="text1" w:themeTint="BF"/>
          <w:sz w:val="20"/>
          <w:szCs w:val="20"/>
        </w:rPr>
        <w:t>discuss funding options on</w:t>
      </w:r>
      <w:r w:rsidR="00C51DF7" w:rsidRPr="00397BEF">
        <w:rPr>
          <w:rFonts w:ascii="Arial" w:eastAsiaTheme="minorEastAsia" w:hAnsi="Arial"/>
          <w:b w:val="0"/>
          <w:bCs w:val="0"/>
          <w:color w:val="404040" w:themeColor="text1" w:themeTint="BF"/>
          <w:sz w:val="20"/>
          <w:szCs w:val="20"/>
        </w:rPr>
        <w:t xml:space="preserve"> </w:t>
      </w:r>
      <w:r w:rsidR="00C51DF7" w:rsidRPr="00397BEF">
        <w:rPr>
          <w:rFonts w:ascii="Arial" w:eastAsiaTheme="minorEastAsia" w:hAnsi="Arial"/>
          <w:color w:val="201F4B"/>
          <w:sz w:val="20"/>
          <w:szCs w:val="20"/>
        </w:rPr>
        <w:t>01865 897182.</w:t>
      </w:r>
      <w:r w:rsidR="00DB3AF1" w:rsidRPr="00397BEF">
        <w:rPr>
          <w:rFonts w:ascii="Arial" w:eastAsiaTheme="minorEastAsia" w:hAnsi="Arial"/>
          <w:b w:val="0"/>
          <w:bCs w:val="0"/>
          <w:color w:val="201F4B"/>
          <w:sz w:val="20"/>
          <w:szCs w:val="20"/>
          <w:u w:val="single"/>
        </w:rPr>
        <w:t xml:space="preserve"> </w:t>
      </w:r>
    </w:p>
    <w:p w14:paraId="4EC783D8" w14:textId="77777777" w:rsidR="00C4511E" w:rsidRDefault="00C4511E" w:rsidP="00767B55">
      <w:pPr>
        <w:pStyle w:val="NormalAfter0pt"/>
        <w:keepNext w:val="0"/>
        <w:spacing w:before="120" w:after="200" w:line="276" w:lineRule="auto"/>
        <w:rPr>
          <w:rFonts w:ascii="Arial" w:eastAsiaTheme="minorEastAsia" w:hAnsi="Arial"/>
          <w:b w:val="0"/>
          <w:bCs w:val="0"/>
          <w:color w:val="201F4B"/>
          <w:sz w:val="20"/>
          <w:szCs w:val="20"/>
          <w:u w:val="single"/>
        </w:rPr>
      </w:pPr>
    </w:p>
    <w:p w14:paraId="5719C1D2" w14:textId="77777777" w:rsidR="00C4511E" w:rsidRDefault="00C4511E">
      <w:pPr>
        <w:spacing w:after="0"/>
        <w:rPr>
          <w:rFonts w:ascii="Arial" w:eastAsiaTheme="minorEastAsia" w:hAnsi="Arial" w:cs="Arial"/>
          <w:b/>
          <w:bCs/>
          <w:color w:val="ED8100"/>
        </w:rPr>
      </w:pPr>
      <w:r>
        <w:rPr>
          <w:rFonts w:ascii="Arial" w:eastAsiaTheme="minorEastAsia" w:hAnsi="Arial" w:cs="Arial"/>
          <w:b/>
          <w:bCs/>
          <w:color w:val="ED8100"/>
        </w:rPr>
        <w:br w:type="page"/>
      </w:r>
    </w:p>
    <w:p w14:paraId="122D72A7" w14:textId="77777777" w:rsidR="00CA78BA" w:rsidRPr="00250355" w:rsidRDefault="00CA78BA" w:rsidP="00FF24C5">
      <w:pPr>
        <w:pStyle w:val="ListParagraph"/>
        <w:numPr>
          <w:ilvl w:val="0"/>
          <w:numId w:val="31"/>
        </w:numPr>
        <w:spacing w:after="86" w:line="276" w:lineRule="auto"/>
        <w:ind w:left="0"/>
        <w:rPr>
          <w:rFonts w:ascii="Arial" w:eastAsiaTheme="minorEastAsia" w:hAnsi="Arial" w:cs="Arial"/>
          <w:b/>
          <w:bCs/>
          <w:color w:val="ED8100"/>
        </w:rPr>
      </w:pPr>
      <w:bookmarkStart w:id="0" w:name="_Hlk12272325"/>
      <w:r w:rsidRPr="00250355">
        <w:rPr>
          <w:rFonts w:ascii="Arial" w:eastAsiaTheme="minorEastAsia" w:hAnsi="Arial" w:cs="Arial"/>
          <w:b/>
          <w:bCs/>
          <w:color w:val="ED8100"/>
        </w:rPr>
        <w:lastRenderedPageBreak/>
        <w:t>Eligibility</w:t>
      </w:r>
    </w:p>
    <w:p w14:paraId="74943094" w14:textId="77777777" w:rsidR="00CA78BA" w:rsidRPr="00250355" w:rsidRDefault="00CA78BA" w:rsidP="00AA71FB">
      <w:pPr>
        <w:pStyle w:val="ListParagraph"/>
        <w:spacing w:before="240" w:after="60" w:line="276" w:lineRule="auto"/>
        <w:ind w:left="0"/>
        <w:contextualSpacing w:val="0"/>
        <w:rPr>
          <w:rFonts w:ascii="Arial" w:eastAsiaTheme="minorEastAsia" w:hAnsi="Arial" w:cs="Arial"/>
          <w:b/>
          <w:color w:val="201F4B"/>
          <w:sz w:val="20"/>
          <w:szCs w:val="20"/>
        </w:rPr>
      </w:pPr>
      <w:r w:rsidRPr="00250355">
        <w:rPr>
          <w:rFonts w:ascii="Arial" w:eastAsiaTheme="minorEastAsia" w:hAnsi="Arial" w:cs="Arial"/>
          <w:b/>
          <w:color w:val="201F4B"/>
          <w:sz w:val="20"/>
          <w:szCs w:val="20"/>
        </w:rPr>
        <w:t xml:space="preserve">Eligible </w:t>
      </w:r>
      <w:r w:rsidR="00F16AA1" w:rsidRPr="00250355">
        <w:rPr>
          <w:rFonts w:ascii="Arial" w:eastAsiaTheme="minorEastAsia" w:hAnsi="Arial" w:cs="Arial"/>
          <w:b/>
          <w:color w:val="201F4B"/>
          <w:sz w:val="20"/>
          <w:szCs w:val="20"/>
        </w:rPr>
        <w:t>p</w:t>
      </w:r>
      <w:r w:rsidRPr="00250355">
        <w:rPr>
          <w:rFonts w:ascii="Arial" w:eastAsiaTheme="minorEastAsia" w:hAnsi="Arial" w:cs="Arial"/>
          <w:b/>
          <w:color w:val="201F4B"/>
          <w:sz w:val="20"/>
          <w:szCs w:val="20"/>
        </w:rPr>
        <w:t>rojects</w:t>
      </w:r>
    </w:p>
    <w:p w14:paraId="74189BA4" w14:textId="77777777" w:rsidR="00E302C1" w:rsidRPr="00397BEF" w:rsidRDefault="00CA78BA" w:rsidP="00767B55">
      <w:pPr>
        <w:pStyle w:val="ListParagraph"/>
        <w:spacing w:line="276" w:lineRule="auto"/>
        <w:ind w:left="0"/>
        <w:rPr>
          <w:rFonts w:ascii="Arial" w:eastAsiaTheme="minorEastAsia" w:hAnsi="Arial" w:cs="Arial"/>
          <w:color w:val="404040" w:themeColor="text1" w:themeTint="BF"/>
          <w:sz w:val="20"/>
          <w:szCs w:val="20"/>
        </w:rPr>
      </w:pPr>
      <w:r w:rsidRPr="00397BEF">
        <w:rPr>
          <w:rFonts w:ascii="Arial" w:eastAsiaTheme="minorEastAsia" w:hAnsi="Arial" w:cs="Arial"/>
          <w:color w:val="404040" w:themeColor="text1" w:themeTint="BF"/>
          <w:sz w:val="20"/>
          <w:szCs w:val="20"/>
        </w:rPr>
        <w:t xml:space="preserve">Examples of what the grant </w:t>
      </w:r>
      <w:r w:rsidRPr="00397BEF">
        <w:rPr>
          <w:rFonts w:ascii="Arial" w:eastAsiaTheme="minorEastAsia" w:hAnsi="Arial" w:cs="Arial"/>
          <w:b/>
          <w:color w:val="404040" w:themeColor="text1" w:themeTint="BF"/>
          <w:sz w:val="20"/>
          <w:szCs w:val="20"/>
        </w:rPr>
        <w:t xml:space="preserve">can </w:t>
      </w:r>
      <w:r w:rsidRPr="00397BEF">
        <w:rPr>
          <w:rFonts w:ascii="Arial" w:eastAsiaTheme="minorEastAsia" w:hAnsi="Arial" w:cs="Arial"/>
          <w:color w:val="404040" w:themeColor="text1" w:themeTint="BF"/>
          <w:sz w:val="20"/>
          <w:szCs w:val="20"/>
        </w:rPr>
        <w:t>support</w:t>
      </w:r>
    </w:p>
    <w:p w14:paraId="6F17E8C6" w14:textId="77777777" w:rsidR="00CA78BA" w:rsidRPr="00250355" w:rsidRDefault="00CA78BA" w:rsidP="00546CD5">
      <w:pPr>
        <w:pStyle w:val="NormalAfter0pt"/>
        <w:spacing w:before="0" w:line="276" w:lineRule="auto"/>
        <w:rPr>
          <w:rFonts w:ascii="Arial" w:eastAsiaTheme="minorEastAsia" w:hAnsi="Arial"/>
          <w:color w:val="201F4B"/>
          <w:sz w:val="20"/>
          <w:szCs w:val="20"/>
        </w:rPr>
      </w:pPr>
      <w:r w:rsidRPr="00250355">
        <w:rPr>
          <w:rFonts w:ascii="Arial" w:eastAsiaTheme="minorEastAsia" w:hAnsi="Arial"/>
          <w:color w:val="201F4B"/>
          <w:sz w:val="20"/>
          <w:szCs w:val="20"/>
        </w:rPr>
        <w:t xml:space="preserve">Revenue </w:t>
      </w:r>
      <w:r w:rsidR="00F16AA1" w:rsidRPr="00250355">
        <w:rPr>
          <w:rFonts w:ascii="Arial" w:eastAsiaTheme="minorEastAsia" w:hAnsi="Arial"/>
          <w:color w:val="201F4B"/>
          <w:sz w:val="20"/>
          <w:szCs w:val="20"/>
        </w:rPr>
        <w:t>p</w:t>
      </w:r>
      <w:r w:rsidRPr="00250355">
        <w:rPr>
          <w:rFonts w:ascii="Arial" w:eastAsiaTheme="minorEastAsia" w:hAnsi="Arial"/>
          <w:color w:val="201F4B"/>
          <w:sz w:val="20"/>
          <w:szCs w:val="20"/>
        </w:rPr>
        <w:t>rojects</w:t>
      </w:r>
      <w:r w:rsidR="00F320F3">
        <w:rPr>
          <w:rFonts w:ascii="Arial" w:eastAsiaTheme="minorEastAsia" w:hAnsi="Arial"/>
          <w:color w:val="201F4B"/>
          <w:sz w:val="20"/>
          <w:szCs w:val="20"/>
        </w:rPr>
        <w:t xml:space="preserve"> (Scale Up SMEs</w:t>
      </w:r>
      <w:r w:rsidR="008B227A">
        <w:rPr>
          <w:rFonts w:ascii="Arial" w:eastAsiaTheme="minorEastAsia" w:hAnsi="Arial"/>
          <w:color w:val="201F4B"/>
          <w:sz w:val="20"/>
          <w:szCs w:val="20"/>
        </w:rPr>
        <w:t xml:space="preserve"> and Social Enterprise)</w:t>
      </w:r>
    </w:p>
    <w:p w14:paraId="0349DA10" w14:textId="0A02606C" w:rsidR="00CA78BA" w:rsidRPr="008B227A" w:rsidRDefault="00CA78BA" w:rsidP="00546CD5">
      <w:pPr>
        <w:pStyle w:val="NormalAfter0pt"/>
        <w:spacing w:before="0" w:after="200" w:line="276" w:lineRule="auto"/>
        <w:rPr>
          <w:rFonts w:ascii="Arial" w:hAnsi="Arial"/>
          <w:b w:val="0"/>
          <w:color w:val="404040" w:themeColor="text1" w:themeTint="BF"/>
          <w:sz w:val="20"/>
          <w:szCs w:val="20"/>
        </w:rPr>
      </w:pPr>
      <w:r w:rsidRPr="008B227A">
        <w:rPr>
          <w:rFonts w:ascii="Arial" w:eastAsiaTheme="minorEastAsia" w:hAnsi="Arial"/>
          <w:b w:val="0"/>
          <w:bCs w:val="0"/>
          <w:color w:val="404040" w:themeColor="text1" w:themeTint="BF"/>
          <w:sz w:val="20"/>
          <w:szCs w:val="20"/>
        </w:rPr>
        <w:t xml:space="preserve">Specialist consultancy </w:t>
      </w:r>
      <w:r w:rsidR="000A2225" w:rsidRPr="008B227A">
        <w:rPr>
          <w:rFonts w:ascii="Arial" w:eastAsiaTheme="minorEastAsia" w:hAnsi="Arial"/>
          <w:b w:val="0"/>
          <w:bCs w:val="0"/>
          <w:color w:val="404040" w:themeColor="text1" w:themeTint="BF"/>
          <w:sz w:val="20"/>
          <w:szCs w:val="20"/>
        </w:rPr>
        <w:t xml:space="preserve">and </w:t>
      </w:r>
      <w:r w:rsidRPr="008B227A">
        <w:rPr>
          <w:rFonts w:ascii="Arial" w:eastAsiaTheme="minorEastAsia" w:hAnsi="Arial"/>
          <w:b w:val="0"/>
          <w:bCs w:val="0"/>
          <w:color w:val="404040" w:themeColor="text1" w:themeTint="BF"/>
          <w:sz w:val="20"/>
          <w:szCs w:val="20"/>
        </w:rPr>
        <w:t>support related to:</w:t>
      </w:r>
    </w:p>
    <w:p w14:paraId="433F3B1B" w14:textId="77777777" w:rsidR="00F320F3" w:rsidRPr="005D6977" w:rsidRDefault="00F320F3" w:rsidP="00F320F3">
      <w:pPr>
        <w:rPr>
          <w:rFonts w:ascii="Arial" w:hAnsi="Arial" w:cs="Arial"/>
          <w:b/>
          <w:bCs/>
          <w:color w:val="244061" w:themeColor="accent1" w:themeShade="80"/>
          <w:sz w:val="20"/>
          <w:szCs w:val="20"/>
        </w:rPr>
      </w:pPr>
      <w:r w:rsidRPr="005D6977">
        <w:rPr>
          <w:rFonts w:ascii="Arial" w:hAnsi="Arial" w:cs="Arial"/>
          <w:b/>
          <w:bCs/>
          <w:color w:val="244061" w:themeColor="accent1" w:themeShade="80"/>
          <w:sz w:val="20"/>
          <w:szCs w:val="20"/>
        </w:rPr>
        <w:t xml:space="preserve">Access to finance consultancy </w:t>
      </w:r>
    </w:p>
    <w:p w14:paraId="6BCB437D" w14:textId="77777777" w:rsidR="00F320F3" w:rsidRPr="005D6977" w:rsidRDefault="00F320F3" w:rsidP="008B227A">
      <w:pPr>
        <w:pStyle w:val="ListParagraph"/>
        <w:numPr>
          <w:ilvl w:val="0"/>
          <w:numId w:val="37"/>
        </w:numPr>
        <w:rPr>
          <w:rFonts w:ascii="Arial" w:eastAsia="Times New Roman" w:hAnsi="Arial" w:cs="Arial"/>
          <w:sz w:val="20"/>
          <w:szCs w:val="20"/>
        </w:rPr>
      </w:pPr>
      <w:r w:rsidRPr="005D6977">
        <w:rPr>
          <w:rFonts w:ascii="Arial" w:eastAsia="Times New Roman" w:hAnsi="Arial" w:cs="Arial"/>
          <w:sz w:val="20"/>
          <w:szCs w:val="20"/>
        </w:rPr>
        <w:t>Preparation for access to finance sector focused events</w:t>
      </w:r>
    </w:p>
    <w:p w14:paraId="6FE90A98"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Analysis of potential financing routes for businesses</w:t>
      </w:r>
    </w:p>
    <w:p w14:paraId="5A48508B"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Investment readiness reviews and action plans</w:t>
      </w:r>
    </w:p>
    <w:p w14:paraId="2346D0EB"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Accountancy advice incl. SEIS, EIS to help access finance</w:t>
      </w:r>
    </w:p>
    <w:p w14:paraId="6EC99AD7" w14:textId="77777777" w:rsidR="00F320F3" w:rsidRPr="005D6977" w:rsidRDefault="00F320F3" w:rsidP="008B227A">
      <w:pPr>
        <w:spacing w:after="0"/>
        <w:ind w:left="360"/>
        <w:rPr>
          <w:rFonts w:ascii="Arial" w:eastAsia="Times New Roman" w:hAnsi="Arial" w:cs="Arial"/>
          <w:sz w:val="20"/>
          <w:szCs w:val="20"/>
        </w:rPr>
      </w:pPr>
    </w:p>
    <w:p w14:paraId="47461148" w14:textId="77777777" w:rsidR="00F320F3" w:rsidRPr="005D6977" w:rsidRDefault="00F320F3" w:rsidP="00F320F3">
      <w:pPr>
        <w:rPr>
          <w:rFonts w:ascii="Arial" w:eastAsiaTheme="minorHAnsi" w:hAnsi="Arial" w:cs="Arial"/>
          <w:b/>
          <w:bCs/>
          <w:sz w:val="20"/>
          <w:szCs w:val="20"/>
        </w:rPr>
      </w:pPr>
      <w:r w:rsidRPr="005D6977">
        <w:rPr>
          <w:rFonts w:ascii="Arial" w:hAnsi="Arial" w:cs="Arial"/>
          <w:b/>
          <w:bCs/>
          <w:sz w:val="20"/>
          <w:szCs w:val="20"/>
        </w:rPr>
        <w:t>S</w:t>
      </w:r>
      <w:r w:rsidRPr="005D6977">
        <w:rPr>
          <w:rFonts w:ascii="Arial" w:hAnsi="Arial" w:cs="Arial"/>
          <w:b/>
          <w:bCs/>
          <w:color w:val="244061" w:themeColor="accent1" w:themeShade="80"/>
          <w:sz w:val="20"/>
          <w:szCs w:val="20"/>
        </w:rPr>
        <w:t>pecialist consultancy to help get business investment ready</w:t>
      </w:r>
    </w:p>
    <w:p w14:paraId="6611D5A4"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Business plan</w:t>
      </w:r>
    </w:p>
    <w:p w14:paraId="553DD04A"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Feasibility study</w:t>
      </w:r>
    </w:p>
    <w:p w14:paraId="3F6C8D4F"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Market research</w:t>
      </w:r>
    </w:p>
    <w:p w14:paraId="4275F527"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Competitor analysis</w:t>
      </w:r>
    </w:p>
    <w:p w14:paraId="424AB0C2"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Partners and suppliers research</w:t>
      </w:r>
    </w:p>
    <w:p w14:paraId="466BE947"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Viable growth-forecasts and research</w:t>
      </w:r>
    </w:p>
    <w:p w14:paraId="34E12ABA"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Robust cash-flow projections</w:t>
      </w:r>
    </w:p>
    <w:p w14:paraId="3D30E48F"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Legal Advice incl. company structure, employment law, GDPR, IP</w:t>
      </w:r>
    </w:p>
    <w:p w14:paraId="17BD0443" w14:textId="77777777" w:rsidR="00F320F3"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Coaching/mentoring support to build an investment ready leadership team</w:t>
      </w:r>
    </w:p>
    <w:p w14:paraId="49594EAA" w14:textId="77777777" w:rsidR="003B73E5" w:rsidRDefault="003B73E5" w:rsidP="003B73E5">
      <w:pPr>
        <w:spacing w:after="0"/>
        <w:rPr>
          <w:rFonts w:ascii="Arial" w:eastAsia="Times New Roman" w:hAnsi="Arial" w:cs="Arial"/>
          <w:sz w:val="20"/>
          <w:szCs w:val="20"/>
        </w:rPr>
      </w:pPr>
    </w:p>
    <w:p w14:paraId="022B9ED0" w14:textId="77777777" w:rsidR="003B73E5" w:rsidRPr="00250355" w:rsidRDefault="003B73E5" w:rsidP="003B73E5">
      <w:pPr>
        <w:pStyle w:val="NormalAfter0pt"/>
        <w:spacing w:before="0" w:line="276" w:lineRule="auto"/>
        <w:rPr>
          <w:rFonts w:ascii="Arial" w:eastAsiaTheme="minorEastAsia" w:hAnsi="Arial"/>
          <w:color w:val="201F4B"/>
          <w:sz w:val="20"/>
          <w:szCs w:val="20"/>
        </w:rPr>
      </w:pPr>
      <w:r w:rsidRPr="00250355">
        <w:rPr>
          <w:rFonts w:ascii="Arial" w:eastAsiaTheme="minorEastAsia" w:hAnsi="Arial"/>
          <w:color w:val="201F4B"/>
          <w:sz w:val="20"/>
          <w:szCs w:val="20"/>
        </w:rPr>
        <w:t>Revenue</w:t>
      </w:r>
      <w:r>
        <w:rPr>
          <w:rFonts w:ascii="Arial" w:eastAsiaTheme="minorEastAsia" w:hAnsi="Arial"/>
          <w:color w:val="201F4B"/>
          <w:sz w:val="20"/>
          <w:szCs w:val="20"/>
        </w:rPr>
        <w:t xml:space="preserve"> and capital</w:t>
      </w:r>
      <w:r w:rsidRPr="00250355">
        <w:rPr>
          <w:rFonts w:ascii="Arial" w:eastAsiaTheme="minorEastAsia" w:hAnsi="Arial"/>
          <w:color w:val="201F4B"/>
          <w:sz w:val="20"/>
          <w:szCs w:val="20"/>
        </w:rPr>
        <w:t xml:space="preserve"> projects</w:t>
      </w:r>
      <w:r>
        <w:rPr>
          <w:rFonts w:ascii="Arial" w:eastAsiaTheme="minorEastAsia" w:hAnsi="Arial"/>
          <w:color w:val="201F4B"/>
          <w:sz w:val="20"/>
          <w:szCs w:val="20"/>
        </w:rPr>
        <w:t xml:space="preserve"> (Social Enterprises only)</w:t>
      </w:r>
    </w:p>
    <w:p w14:paraId="5E7836E0" w14:textId="77777777" w:rsidR="003B73E5" w:rsidRPr="00B1454B" w:rsidRDefault="003B73E5" w:rsidP="00B1454B">
      <w:pPr>
        <w:spacing w:after="0"/>
        <w:rPr>
          <w:rFonts w:ascii="Arial" w:eastAsia="Times New Roman" w:hAnsi="Arial" w:cs="Arial"/>
          <w:sz w:val="20"/>
          <w:szCs w:val="20"/>
        </w:rPr>
      </w:pPr>
    </w:p>
    <w:p w14:paraId="44DE1AC0" w14:textId="77777777" w:rsidR="000A2225" w:rsidRDefault="008B227A" w:rsidP="00B1454B">
      <w:pPr>
        <w:pStyle w:val="NormalAfter0pt"/>
        <w:spacing w:before="0" w:after="200" w:line="276" w:lineRule="auto"/>
        <w:rPr>
          <w:rFonts w:ascii="Arial" w:eastAsiaTheme="minorEastAsia" w:hAnsi="Arial"/>
          <w:b w:val="0"/>
          <w:color w:val="201F4B"/>
          <w:sz w:val="20"/>
          <w:szCs w:val="20"/>
        </w:rPr>
      </w:pPr>
      <w:r w:rsidRPr="00397BEF">
        <w:rPr>
          <w:rFonts w:ascii="Arial" w:eastAsiaTheme="minorEastAsia" w:hAnsi="Arial"/>
          <w:b w:val="0"/>
          <w:bCs w:val="0"/>
          <w:color w:val="404040" w:themeColor="text1" w:themeTint="BF"/>
          <w:sz w:val="20"/>
          <w:szCs w:val="20"/>
        </w:rPr>
        <w:t>Specialist</w:t>
      </w:r>
      <w:r w:rsidR="000A2225" w:rsidRPr="00397BEF">
        <w:rPr>
          <w:rFonts w:ascii="Arial" w:eastAsiaTheme="minorEastAsia" w:hAnsi="Arial"/>
          <w:b w:val="0"/>
          <w:bCs w:val="0"/>
          <w:color w:val="404040" w:themeColor="text1" w:themeTint="BF"/>
          <w:sz w:val="20"/>
          <w:szCs w:val="20"/>
        </w:rPr>
        <w:t xml:space="preserve"> consultancy</w:t>
      </w:r>
      <w:r w:rsidR="000A2225">
        <w:rPr>
          <w:rFonts w:ascii="Arial" w:eastAsiaTheme="minorEastAsia" w:hAnsi="Arial"/>
          <w:b w:val="0"/>
          <w:bCs w:val="0"/>
          <w:color w:val="404040" w:themeColor="text1" w:themeTint="BF"/>
          <w:sz w:val="20"/>
          <w:szCs w:val="20"/>
        </w:rPr>
        <w:t>, projects</w:t>
      </w:r>
      <w:r w:rsidR="000A2225" w:rsidRPr="00397BEF">
        <w:rPr>
          <w:rFonts w:ascii="Arial" w:eastAsiaTheme="minorEastAsia" w:hAnsi="Arial"/>
          <w:b w:val="0"/>
          <w:bCs w:val="0"/>
          <w:color w:val="404040" w:themeColor="text1" w:themeTint="BF"/>
          <w:sz w:val="20"/>
          <w:szCs w:val="20"/>
        </w:rPr>
        <w:t xml:space="preserve"> </w:t>
      </w:r>
      <w:r w:rsidR="000A2225">
        <w:rPr>
          <w:rFonts w:ascii="Arial" w:eastAsiaTheme="minorEastAsia" w:hAnsi="Arial"/>
          <w:b w:val="0"/>
          <w:bCs w:val="0"/>
          <w:color w:val="404040" w:themeColor="text1" w:themeTint="BF"/>
          <w:sz w:val="20"/>
          <w:szCs w:val="20"/>
        </w:rPr>
        <w:t xml:space="preserve">and / or </w:t>
      </w:r>
      <w:r w:rsidR="000A2225" w:rsidRPr="00397BEF">
        <w:rPr>
          <w:rFonts w:ascii="Arial" w:eastAsiaTheme="minorEastAsia" w:hAnsi="Arial"/>
          <w:b w:val="0"/>
          <w:bCs w:val="0"/>
          <w:color w:val="404040" w:themeColor="text1" w:themeTint="BF"/>
          <w:sz w:val="20"/>
          <w:szCs w:val="20"/>
        </w:rPr>
        <w:t>support related to:</w:t>
      </w:r>
    </w:p>
    <w:p w14:paraId="17B50D65" w14:textId="77777777" w:rsidR="000A2225" w:rsidRPr="00250355" w:rsidRDefault="000A2225" w:rsidP="00B1454B">
      <w:pPr>
        <w:pStyle w:val="ListParagraph"/>
        <w:spacing w:after="60" w:line="276" w:lineRule="auto"/>
        <w:ind w:left="0"/>
        <w:rPr>
          <w:rFonts w:ascii="Arial" w:hAnsi="Arial" w:cs="Arial"/>
          <w:b/>
          <w:color w:val="201F4B"/>
          <w:sz w:val="20"/>
          <w:szCs w:val="20"/>
        </w:rPr>
      </w:pPr>
      <w:r w:rsidRPr="00250355">
        <w:rPr>
          <w:rFonts w:ascii="Arial" w:eastAsiaTheme="minorEastAsia" w:hAnsi="Arial" w:cs="Arial"/>
          <w:b/>
          <w:color w:val="201F4B"/>
          <w:sz w:val="20"/>
          <w:szCs w:val="20"/>
        </w:rPr>
        <w:t>Increasing sales</w:t>
      </w:r>
    </w:p>
    <w:p w14:paraId="17CFA6C6"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Consultancy/design of a new website;</w:t>
      </w:r>
    </w:p>
    <w:p w14:paraId="143DAD8F"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Website search engine optimisation;</w:t>
      </w:r>
    </w:p>
    <w:p w14:paraId="1D380032"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Business strategy to improve sales and commercial performance;</w:t>
      </w:r>
    </w:p>
    <w:p w14:paraId="086C4F51"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Company branding, logo design and marketing collateral, including brochures, leaflets, etc.</w:t>
      </w:r>
    </w:p>
    <w:p w14:paraId="3E2B7F0A"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Market research and data management, including purchase of CRM database;</w:t>
      </w:r>
    </w:p>
    <w:p w14:paraId="25B56758" w14:textId="77777777" w:rsidR="000A2225" w:rsidRPr="00397BEF" w:rsidRDefault="000A2225" w:rsidP="00B1454B">
      <w:pPr>
        <w:pStyle w:val="NormalAfter0pt"/>
        <w:numPr>
          <w:ilvl w:val="0"/>
          <w:numId w:val="15"/>
        </w:numPr>
        <w:spacing w:before="0" w:after="20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Fit-out costs for vehicles and showrooms of less than £5,000 to increase sales potential and product range.</w:t>
      </w:r>
    </w:p>
    <w:p w14:paraId="3B4A6419" w14:textId="77777777" w:rsidR="000A2225" w:rsidRPr="00250355" w:rsidRDefault="000A2225" w:rsidP="00B1454B">
      <w:pPr>
        <w:pStyle w:val="ListParagraph"/>
        <w:spacing w:after="60" w:line="276" w:lineRule="auto"/>
        <w:ind w:left="0"/>
        <w:contextualSpacing w:val="0"/>
        <w:rPr>
          <w:rFonts w:ascii="Arial" w:hAnsi="Arial" w:cs="Arial"/>
          <w:b/>
          <w:color w:val="201F4B"/>
          <w:sz w:val="20"/>
          <w:szCs w:val="20"/>
        </w:rPr>
      </w:pPr>
      <w:r w:rsidRPr="00250355">
        <w:rPr>
          <w:rFonts w:ascii="Arial" w:eastAsiaTheme="minorEastAsia" w:hAnsi="Arial" w:cs="Arial"/>
          <w:b/>
          <w:color w:val="201F4B"/>
          <w:sz w:val="20"/>
          <w:szCs w:val="20"/>
        </w:rPr>
        <w:t>Improving productivity and profitability</w:t>
      </w:r>
    </w:p>
    <w:p w14:paraId="2FEEF7B6" w14:textId="77777777" w:rsidR="000A2225" w:rsidRPr="00397BEF" w:rsidRDefault="000A2225" w:rsidP="00B1454B">
      <w:pPr>
        <w:pStyle w:val="ListParagraph"/>
        <w:numPr>
          <w:ilvl w:val="0"/>
          <w:numId w:val="16"/>
        </w:numPr>
        <w:spacing w:after="60" w:line="276" w:lineRule="auto"/>
        <w:ind w:left="274" w:hanging="274"/>
        <w:contextualSpacing w:val="0"/>
        <w:rPr>
          <w:rFonts w:ascii="Arial" w:eastAsiaTheme="minorEastAsia" w:hAnsi="Arial" w:cs="Arial"/>
          <w:color w:val="404040" w:themeColor="text1" w:themeTint="BF"/>
          <w:sz w:val="20"/>
          <w:szCs w:val="20"/>
        </w:rPr>
      </w:pPr>
      <w:r w:rsidRPr="00397BEF">
        <w:rPr>
          <w:rFonts w:ascii="Arial" w:eastAsiaTheme="minorEastAsia" w:hAnsi="Arial" w:cs="Arial"/>
          <w:color w:val="404040" w:themeColor="text1" w:themeTint="BF"/>
          <w:sz w:val="20"/>
          <w:szCs w:val="20"/>
        </w:rPr>
        <w:t>New software (or hardware under £5,000) to speed up productivity and performance, e.g. CRM systems and accounting packages;</w:t>
      </w:r>
    </w:p>
    <w:p w14:paraId="7DA1D8C8" w14:textId="77777777" w:rsidR="000A2225" w:rsidRPr="00397BEF" w:rsidRDefault="000A2225" w:rsidP="00B1454B">
      <w:pPr>
        <w:pStyle w:val="ListParagraph"/>
        <w:numPr>
          <w:ilvl w:val="0"/>
          <w:numId w:val="16"/>
        </w:numPr>
        <w:spacing w:line="276" w:lineRule="auto"/>
        <w:ind w:left="270" w:hanging="270"/>
        <w:contextualSpacing w:val="0"/>
        <w:rPr>
          <w:rFonts w:ascii="Arial" w:eastAsiaTheme="minorEastAsia" w:hAnsi="Arial" w:cs="Arial"/>
          <w:color w:val="404040" w:themeColor="text1" w:themeTint="BF"/>
          <w:sz w:val="20"/>
          <w:szCs w:val="20"/>
        </w:rPr>
      </w:pPr>
      <w:r w:rsidRPr="00397BEF">
        <w:rPr>
          <w:rFonts w:ascii="Arial" w:eastAsiaTheme="minorEastAsia" w:hAnsi="Arial" w:cs="Arial"/>
          <w:color w:val="404040" w:themeColor="text1" w:themeTint="BF"/>
          <w:sz w:val="20"/>
          <w:szCs w:val="20"/>
        </w:rPr>
        <w:t>Purchase of equipment costing less than £5,000 aimed at improving productivity.</w:t>
      </w:r>
    </w:p>
    <w:p w14:paraId="45065E6D" w14:textId="77777777" w:rsidR="000A2225" w:rsidRPr="00250355" w:rsidRDefault="000A2225" w:rsidP="00B1454B">
      <w:pPr>
        <w:pStyle w:val="ListParagraph"/>
        <w:spacing w:after="60" w:line="276" w:lineRule="auto"/>
        <w:ind w:left="0"/>
        <w:contextualSpacing w:val="0"/>
        <w:rPr>
          <w:rFonts w:ascii="Arial" w:hAnsi="Arial" w:cs="Arial"/>
          <w:b/>
          <w:color w:val="201F4B"/>
          <w:sz w:val="20"/>
          <w:szCs w:val="20"/>
        </w:rPr>
      </w:pPr>
      <w:r w:rsidRPr="00250355">
        <w:rPr>
          <w:rFonts w:ascii="Arial" w:eastAsiaTheme="minorEastAsia" w:hAnsi="Arial" w:cs="Arial"/>
          <w:b/>
          <w:color w:val="201F4B"/>
          <w:sz w:val="20"/>
          <w:szCs w:val="20"/>
        </w:rPr>
        <w:t>Improving business processes</w:t>
      </w:r>
    </w:p>
    <w:p w14:paraId="2061597C" w14:textId="77777777" w:rsidR="000A2225" w:rsidRPr="0044231D" w:rsidRDefault="000A2225" w:rsidP="00B1454B">
      <w:pPr>
        <w:pStyle w:val="ListParagraph"/>
        <w:numPr>
          <w:ilvl w:val="0"/>
          <w:numId w:val="17"/>
        </w:numPr>
        <w:spacing w:after="60" w:line="276" w:lineRule="auto"/>
        <w:ind w:left="274" w:hanging="274"/>
        <w:contextualSpacing w:val="0"/>
        <w:rPr>
          <w:rFonts w:ascii="Arial" w:eastAsiaTheme="minorEastAsia" w:hAnsi="Arial" w:cs="Arial"/>
          <w:color w:val="404040" w:themeColor="text1" w:themeTint="BF"/>
          <w:sz w:val="20"/>
          <w:szCs w:val="20"/>
        </w:rPr>
      </w:pPr>
      <w:r w:rsidRPr="00397BEF">
        <w:rPr>
          <w:rFonts w:ascii="Arial" w:eastAsiaTheme="minorEastAsia" w:hAnsi="Arial" w:cs="Arial"/>
          <w:color w:val="404040" w:themeColor="text1" w:themeTint="BF"/>
          <w:sz w:val="20"/>
          <w:szCs w:val="20"/>
        </w:rPr>
        <w:t>Software that will improve business processes, e.g. CRM systems, accounting packages, business planning packages and operational software specific to an industry</w:t>
      </w:r>
      <w:r w:rsidRPr="0044231D">
        <w:rPr>
          <w:rFonts w:ascii="Arial" w:eastAsiaTheme="minorEastAsia" w:hAnsi="Arial" w:cs="Arial"/>
          <w:color w:val="404040" w:themeColor="text1" w:themeTint="BF"/>
          <w:sz w:val="20"/>
          <w:szCs w:val="20"/>
        </w:rPr>
        <w:t>.</w:t>
      </w:r>
    </w:p>
    <w:p w14:paraId="51B2B460" w14:textId="77777777" w:rsidR="00CA78BA" w:rsidRPr="00250355" w:rsidRDefault="00CA78BA" w:rsidP="00B1454B">
      <w:pPr>
        <w:tabs>
          <w:tab w:val="left" w:pos="705"/>
        </w:tabs>
        <w:rPr>
          <w:rFonts w:ascii="Arial" w:hAnsi="Arial" w:cs="Arial"/>
          <w:b/>
          <w:color w:val="201F4B"/>
          <w:sz w:val="20"/>
          <w:szCs w:val="20"/>
        </w:rPr>
      </w:pPr>
      <w:r w:rsidRPr="00250355">
        <w:rPr>
          <w:rFonts w:ascii="Arial" w:eastAsiaTheme="minorEastAsia" w:hAnsi="Arial" w:cs="Arial"/>
          <w:b/>
          <w:color w:val="201F4B"/>
          <w:sz w:val="20"/>
          <w:szCs w:val="20"/>
        </w:rPr>
        <w:t>Creating jobs</w:t>
      </w:r>
    </w:p>
    <w:p w14:paraId="4FBEA7E8" w14:textId="77777777" w:rsidR="00CA78BA" w:rsidRPr="00C5660F" w:rsidRDefault="00CA78BA" w:rsidP="00B1454B">
      <w:pPr>
        <w:pStyle w:val="ListParagraph"/>
        <w:numPr>
          <w:ilvl w:val="0"/>
          <w:numId w:val="18"/>
        </w:numPr>
        <w:spacing w:after="60" w:line="276" w:lineRule="auto"/>
        <w:ind w:left="270" w:hanging="270"/>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Advertising for hard-to-fill posts;</w:t>
      </w:r>
    </w:p>
    <w:p w14:paraId="603C51BC" w14:textId="77777777" w:rsidR="00CA78BA" w:rsidRPr="00C5660F" w:rsidRDefault="00CA78BA" w:rsidP="00B1454B">
      <w:pPr>
        <w:pStyle w:val="ListParagraph"/>
        <w:numPr>
          <w:ilvl w:val="0"/>
          <w:numId w:val="18"/>
        </w:numPr>
        <w:spacing w:after="60" w:line="276" w:lineRule="auto"/>
        <w:ind w:left="270" w:hanging="270"/>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lastRenderedPageBreak/>
        <w:t>Costs associated with working with a specialist recruitment consultant;</w:t>
      </w:r>
    </w:p>
    <w:p w14:paraId="05188D11" w14:textId="77777777" w:rsidR="00CA78BA" w:rsidRPr="00C5660F" w:rsidRDefault="00CA78BA" w:rsidP="00B1454B">
      <w:pPr>
        <w:pStyle w:val="ListParagraph"/>
        <w:numPr>
          <w:ilvl w:val="0"/>
          <w:numId w:val="18"/>
        </w:numPr>
        <w:spacing w:line="276" w:lineRule="auto"/>
        <w:ind w:left="270" w:hanging="270"/>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Psychometric profiling and recruitment software.</w:t>
      </w:r>
    </w:p>
    <w:p w14:paraId="19E86AA5" w14:textId="77777777" w:rsidR="00C4511E" w:rsidRDefault="00C4511E" w:rsidP="00D94B49">
      <w:pPr>
        <w:spacing w:after="120"/>
        <w:rPr>
          <w:rFonts w:ascii="Arial" w:eastAsiaTheme="minorEastAsia" w:hAnsi="Arial" w:cs="Arial"/>
          <w:b/>
          <w:bCs/>
          <w:color w:val="201F4B"/>
          <w:sz w:val="20"/>
          <w:szCs w:val="20"/>
        </w:rPr>
      </w:pPr>
    </w:p>
    <w:p w14:paraId="044FE887" w14:textId="77777777" w:rsidR="00546CD5" w:rsidRPr="00250355" w:rsidRDefault="00CA78BA" w:rsidP="00D94B49">
      <w:pPr>
        <w:spacing w:after="120"/>
        <w:rPr>
          <w:rFonts w:ascii="Arial" w:eastAsiaTheme="minorEastAsia" w:hAnsi="Arial" w:cs="Arial"/>
          <w:b/>
          <w:bCs/>
          <w:color w:val="201F4B"/>
          <w:sz w:val="20"/>
          <w:szCs w:val="20"/>
        </w:rPr>
      </w:pPr>
      <w:r w:rsidRPr="00250355">
        <w:rPr>
          <w:rFonts w:ascii="Arial" w:eastAsiaTheme="minorEastAsia" w:hAnsi="Arial" w:cs="Arial"/>
          <w:b/>
          <w:bCs/>
          <w:color w:val="201F4B"/>
          <w:sz w:val="20"/>
          <w:szCs w:val="20"/>
        </w:rPr>
        <w:t xml:space="preserve">Ineligible </w:t>
      </w:r>
      <w:r w:rsidR="00F16AA1" w:rsidRPr="00250355">
        <w:rPr>
          <w:rFonts w:ascii="Arial" w:eastAsiaTheme="minorEastAsia" w:hAnsi="Arial" w:cs="Arial"/>
          <w:b/>
          <w:bCs/>
          <w:color w:val="201F4B"/>
          <w:sz w:val="20"/>
          <w:szCs w:val="20"/>
        </w:rPr>
        <w:t>p</w:t>
      </w:r>
      <w:r w:rsidR="00B350A8" w:rsidRPr="00250355">
        <w:rPr>
          <w:rFonts w:ascii="Arial" w:eastAsiaTheme="minorEastAsia" w:hAnsi="Arial" w:cs="Arial"/>
          <w:b/>
          <w:bCs/>
          <w:color w:val="201F4B"/>
          <w:sz w:val="20"/>
          <w:szCs w:val="20"/>
        </w:rPr>
        <w:t>rojects</w:t>
      </w:r>
    </w:p>
    <w:p w14:paraId="08983972" w14:textId="77777777" w:rsidR="00CA78BA" w:rsidRPr="00C5660F" w:rsidRDefault="00CA78BA" w:rsidP="00546CD5">
      <w:pPr>
        <w:spacing w:after="60"/>
        <w:rPr>
          <w:rFonts w:ascii="Arial" w:eastAsiaTheme="minorEastAsia" w:hAnsi="Arial" w:cs="Arial"/>
          <w:b/>
          <w:bCs/>
          <w:color w:val="201F4B"/>
          <w:sz w:val="20"/>
          <w:szCs w:val="20"/>
        </w:rPr>
      </w:pPr>
      <w:r w:rsidRPr="00C5660F">
        <w:rPr>
          <w:rFonts w:ascii="Arial" w:eastAsiaTheme="minorEastAsia" w:hAnsi="Arial" w:cs="Arial"/>
          <w:color w:val="404040" w:themeColor="text1" w:themeTint="BF"/>
          <w:sz w:val="20"/>
          <w:szCs w:val="20"/>
        </w:rPr>
        <w:t xml:space="preserve">Examples of what the </w:t>
      </w:r>
      <w:r w:rsidR="00765869" w:rsidRPr="00C5660F">
        <w:rPr>
          <w:rFonts w:ascii="Arial" w:eastAsiaTheme="minorEastAsia" w:hAnsi="Arial" w:cs="Arial"/>
          <w:color w:val="404040" w:themeColor="text1" w:themeTint="BF"/>
          <w:sz w:val="20"/>
          <w:szCs w:val="20"/>
        </w:rPr>
        <w:t>g</w:t>
      </w:r>
      <w:r w:rsidRPr="00C5660F">
        <w:rPr>
          <w:rFonts w:ascii="Arial" w:eastAsiaTheme="minorEastAsia" w:hAnsi="Arial" w:cs="Arial"/>
          <w:color w:val="404040" w:themeColor="text1" w:themeTint="BF"/>
          <w:sz w:val="20"/>
          <w:szCs w:val="20"/>
        </w:rPr>
        <w:t xml:space="preserve">rant </w:t>
      </w:r>
      <w:r w:rsidRPr="00C5660F">
        <w:rPr>
          <w:rFonts w:ascii="Arial" w:eastAsiaTheme="minorEastAsia" w:hAnsi="Arial" w:cs="Arial"/>
          <w:b/>
          <w:color w:val="404040" w:themeColor="text1" w:themeTint="BF"/>
          <w:sz w:val="20"/>
          <w:szCs w:val="20"/>
        </w:rPr>
        <w:t>cannot</w:t>
      </w:r>
      <w:r w:rsidRPr="00C5660F">
        <w:rPr>
          <w:rFonts w:ascii="Arial" w:eastAsiaTheme="minorEastAsia" w:hAnsi="Arial" w:cs="Arial"/>
          <w:color w:val="404040" w:themeColor="text1" w:themeTint="BF"/>
          <w:sz w:val="20"/>
          <w:szCs w:val="20"/>
        </w:rPr>
        <w:t xml:space="preserve"> support: </w:t>
      </w:r>
    </w:p>
    <w:p w14:paraId="52E078F2"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VAT payments;</w:t>
      </w:r>
    </w:p>
    <w:p w14:paraId="088CAE0A"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Paying off debts or refinancing;</w:t>
      </w:r>
    </w:p>
    <w:p w14:paraId="17FD6C1C"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Purchase of land or buildings or financial investments;</w:t>
      </w:r>
    </w:p>
    <w:p w14:paraId="702923AB"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Repairs to equipment or buildings;</w:t>
      </w:r>
    </w:p>
    <w:p w14:paraId="754A4B7B"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Preventative and remedial maintenance of assets or equipment;</w:t>
      </w:r>
    </w:p>
    <w:p w14:paraId="3E3EB155"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Training, including in the use of assets and equipment;</w:t>
      </w:r>
    </w:p>
    <w:p w14:paraId="0625E944" w14:textId="77777777" w:rsidR="007E3044" w:rsidRPr="00C5660F" w:rsidRDefault="007E3044"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Purchasing of vehicles </w:t>
      </w:r>
    </w:p>
    <w:p w14:paraId="777291F1"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The revenue grant cannot support the purchase of assets or equipment in excess of £4,999 which must instead be made as a capital grant application on the same form;</w:t>
      </w:r>
    </w:p>
    <w:p w14:paraId="0155CC41"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Salaries, travel or subsistence;</w:t>
      </w:r>
    </w:p>
    <w:p w14:paraId="53899D46"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Any statutory or legislative obligations, duties or requirements;</w:t>
      </w:r>
    </w:p>
    <w:p w14:paraId="61636118" w14:textId="77777777" w:rsidR="00CA78BA" w:rsidRPr="00C5660F" w:rsidRDefault="00CA78BA" w:rsidP="00546CD5">
      <w:pPr>
        <w:pStyle w:val="NormalAfter0pt"/>
        <w:numPr>
          <w:ilvl w:val="0"/>
          <w:numId w:val="19"/>
        </w:numPr>
        <w:spacing w:before="0" w:line="276" w:lineRule="auto"/>
        <w:ind w:left="270" w:hanging="270"/>
        <w:rPr>
          <w:rFonts w:ascii="Arial" w:eastAsiaTheme="minorEastAsia" w:hAnsi="Arial"/>
          <w:color w:val="404040" w:themeColor="text1" w:themeTint="BF"/>
          <w:sz w:val="20"/>
          <w:szCs w:val="20"/>
        </w:rPr>
      </w:pPr>
      <w:r w:rsidRPr="00C5660F">
        <w:rPr>
          <w:rFonts w:ascii="Arial" w:eastAsiaTheme="minorEastAsia" w:hAnsi="Arial"/>
          <w:b w:val="0"/>
          <w:bCs w:val="0"/>
          <w:color w:val="404040" w:themeColor="text1" w:themeTint="BF"/>
          <w:sz w:val="20"/>
          <w:szCs w:val="20"/>
        </w:rPr>
        <w:t>Hire purchases</w:t>
      </w:r>
      <w:r w:rsidRPr="00C5660F">
        <w:rPr>
          <w:rFonts w:ascii="Arial" w:eastAsiaTheme="minorEastAsia" w:hAnsi="Arial"/>
          <w:color w:val="404040" w:themeColor="text1" w:themeTint="BF"/>
          <w:sz w:val="20"/>
          <w:szCs w:val="20"/>
        </w:rPr>
        <w:t xml:space="preserve"> </w:t>
      </w:r>
      <w:r w:rsidRPr="00C5660F">
        <w:rPr>
          <w:rFonts w:ascii="Arial" w:eastAsiaTheme="minorEastAsia" w:hAnsi="Arial"/>
          <w:b w:val="0"/>
          <w:bCs w:val="0"/>
          <w:color w:val="404040" w:themeColor="text1" w:themeTint="BF"/>
          <w:sz w:val="20"/>
          <w:szCs w:val="20"/>
        </w:rPr>
        <w:t>and/or asset finance arrangements;</w:t>
      </w:r>
    </w:p>
    <w:p w14:paraId="3C90B2C8" w14:textId="77777777" w:rsidR="00CA78BA" w:rsidRPr="00C5660F" w:rsidRDefault="00CA78BA" w:rsidP="00546CD5">
      <w:pPr>
        <w:pStyle w:val="NormalAfter0pt"/>
        <w:numPr>
          <w:ilvl w:val="0"/>
          <w:numId w:val="19"/>
        </w:numPr>
        <w:spacing w:before="0" w:line="276" w:lineRule="auto"/>
        <w:ind w:left="270" w:hanging="270"/>
        <w:rPr>
          <w:rFonts w:ascii="Arial" w:eastAsiaTheme="minorEastAsia" w:hAnsi="Arial"/>
          <w:color w:val="404040" w:themeColor="text1" w:themeTint="BF"/>
          <w:sz w:val="20"/>
          <w:szCs w:val="20"/>
        </w:rPr>
      </w:pPr>
      <w:r w:rsidRPr="00C5660F">
        <w:rPr>
          <w:rFonts w:ascii="Arial" w:eastAsiaTheme="minorEastAsia" w:hAnsi="Arial"/>
          <w:b w:val="0"/>
          <w:bCs w:val="0"/>
          <w:color w:val="404040" w:themeColor="text1" w:themeTint="BF"/>
          <w:sz w:val="20"/>
          <w:szCs w:val="20"/>
        </w:rPr>
        <w:t>Routine expenditure relating to new employees (e.g. office furniture, ICT and training);</w:t>
      </w:r>
    </w:p>
    <w:p w14:paraId="16276D10" w14:textId="77777777" w:rsidR="00CA78BA" w:rsidRPr="00C5660F" w:rsidRDefault="00CA78BA" w:rsidP="00546CD5">
      <w:pPr>
        <w:pStyle w:val="NormalAfter0pt"/>
        <w:numPr>
          <w:ilvl w:val="0"/>
          <w:numId w:val="19"/>
        </w:numPr>
        <w:spacing w:before="0" w:after="200" w:line="276" w:lineRule="auto"/>
        <w:ind w:left="270" w:hanging="270"/>
        <w:rPr>
          <w:rFonts w:ascii="Arial" w:eastAsiaTheme="minorEastAsia" w:hAnsi="Arial"/>
          <w:color w:val="404040" w:themeColor="text1" w:themeTint="BF"/>
          <w:sz w:val="20"/>
          <w:szCs w:val="20"/>
        </w:rPr>
      </w:pPr>
      <w:r w:rsidRPr="00C5660F">
        <w:rPr>
          <w:rFonts w:ascii="Arial" w:eastAsiaTheme="minorEastAsia" w:hAnsi="Arial"/>
          <w:b w:val="0"/>
          <w:bCs w:val="0"/>
          <w:color w:val="404040" w:themeColor="text1" w:themeTint="BF"/>
          <w:sz w:val="20"/>
          <w:szCs w:val="20"/>
        </w:rPr>
        <w:t>“Like-for-like” replacement of obsolete equipment with little or no added value.</w:t>
      </w:r>
    </w:p>
    <w:p w14:paraId="018FC074" w14:textId="77777777" w:rsidR="00CA78BA" w:rsidRPr="00250355" w:rsidRDefault="00CA78BA" w:rsidP="00546CD5">
      <w:pPr>
        <w:pStyle w:val="ListParagraph"/>
        <w:spacing w:before="120" w:after="60" w:line="276" w:lineRule="auto"/>
        <w:ind w:left="0"/>
        <w:contextualSpacing w:val="0"/>
        <w:rPr>
          <w:rFonts w:ascii="Arial" w:hAnsi="Arial" w:cs="Arial"/>
          <w:b/>
          <w:color w:val="201F4B"/>
          <w:sz w:val="20"/>
          <w:szCs w:val="20"/>
        </w:rPr>
      </w:pPr>
      <w:r w:rsidRPr="00250355">
        <w:rPr>
          <w:rFonts w:ascii="Arial" w:hAnsi="Arial" w:cs="Arial"/>
          <w:b/>
          <w:color w:val="201F4B"/>
          <w:sz w:val="20"/>
          <w:szCs w:val="20"/>
        </w:rPr>
        <w:t xml:space="preserve">Ineligible </w:t>
      </w:r>
      <w:r w:rsidR="00F16AA1" w:rsidRPr="00250355">
        <w:rPr>
          <w:rFonts w:ascii="Arial" w:hAnsi="Arial" w:cs="Arial"/>
          <w:b/>
          <w:color w:val="201F4B"/>
          <w:sz w:val="20"/>
          <w:szCs w:val="20"/>
        </w:rPr>
        <w:t>s</w:t>
      </w:r>
      <w:r w:rsidRPr="00250355">
        <w:rPr>
          <w:rFonts w:ascii="Arial" w:hAnsi="Arial" w:cs="Arial"/>
          <w:b/>
          <w:color w:val="201F4B"/>
          <w:sz w:val="20"/>
          <w:szCs w:val="20"/>
        </w:rPr>
        <w:t>ectors</w:t>
      </w:r>
    </w:p>
    <w:p w14:paraId="02D6DA1E" w14:textId="77777777" w:rsidR="002A3A4D" w:rsidRPr="00C5660F" w:rsidRDefault="002A3A4D" w:rsidP="00546CD5">
      <w:pPr>
        <w:pStyle w:val="ListParagraph"/>
        <w:spacing w:after="60" w:line="276" w:lineRule="auto"/>
        <w:ind w:left="0"/>
        <w:rPr>
          <w:rFonts w:ascii="Arial" w:hAnsi="Arial" w:cs="Arial"/>
          <w:color w:val="404040" w:themeColor="text1" w:themeTint="BF"/>
          <w:sz w:val="20"/>
          <w:szCs w:val="20"/>
        </w:rPr>
      </w:pPr>
      <w:r w:rsidRPr="00C5660F">
        <w:rPr>
          <w:rFonts w:ascii="Arial" w:hAnsi="Arial" w:cs="Arial"/>
          <w:color w:val="404040" w:themeColor="text1" w:themeTint="BF"/>
          <w:sz w:val="20"/>
          <w:szCs w:val="20"/>
        </w:rPr>
        <w:t>A number of sectors are ineligible for grant support under ERDF. These are:</w:t>
      </w:r>
    </w:p>
    <w:p w14:paraId="077A5851"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Fishery and aquaculture sectors</w:t>
      </w:r>
    </w:p>
    <w:p w14:paraId="7B9AC8DD"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Primary production, processing and marketing of agricultural products</w:t>
      </w:r>
    </w:p>
    <w:p w14:paraId="7C18C901"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Coal, steel and shipbuilding sectors </w:t>
      </w:r>
    </w:p>
    <w:p w14:paraId="5DE422DF"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The synthetic fibres sector</w:t>
      </w:r>
    </w:p>
    <w:p w14:paraId="141ABA6D"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Generalised (school age) education </w:t>
      </w:r>
    </w:p>
    <w:p w14:paraId="606EB346"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Banking and insurance companies </w:t>
      </w:r>
    </w:p>
    <w:p w14:paraId="11E06FCE"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Retail businesses (</w:t>
      </w:r>
      <w:r w:rsidR="007527C1" w:rsidRPr="00C5660F">
        <w:rPr>
          <w:rFonts w:ascii="Arial" w:eastAsiaTheme="minorEastAsia" w:hAnsi="Arial"/>
          <w:b w:val="0"/>
          <w:bCs w:val="0"/>
          <w:color w:val="404040" w:themeColor="text1" w:themeTint="BF"/>
          <w:sz w:val="20"/>
          <w:szCs w:val="20"/>
        </w:rPr>
        <w:t>ineligible for capital expenditure but eligible for revenue</w:t>
      </w:r>
      <w:r w:rsidRPr="00C5660F">
        <w:rPr>
          <w:rFonts w:ascii="Arial" w:eastAsiaTheme="minorEastAsia" w:hAnsi="Arial"/>
          <w:b w:val="0"/>
          <w:bCs w:val="0"/>
          <w:color w:val="404040" w:themeColor="text1" w:themeTint="BF"/>
          <w:sz w:val="20"/>
          <w:szCs w:val="20"/>
        </w:rPr>
        <w:t>)</w:t>
      </w:r>
    </w:p>
    <w:p w14:paraId="6A2DF079"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Social Care Services &amp; Social Welfare (hospitals, housing associations, sports facilities) </w:t>
      </w:r>
    </w:p>
    <w:p w14:paraId="7F6F4C76"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Child-minding facilities</w:t>
      </w:r>
    </w:p>
    <w:p w14:paraId="6BD54A65" w14:textId="77777777" w:rsidR="00CA78BA" w:rsidRPr="009C5C12" w:rsidRDefault="00CA78BA" w:rsidP="00767B55">
      <w:pPr>
        <w:spacing w:after="0" w:line="276" w:lineRule="auto"/>
        <w:rPr>
          <w:rFonts w:ascii="Arial" w:hAnsi="Arial" w:cs="Arial"/>
          <w:color w:val="000000"/>
        </w:rPr>
      </w:pPr>
    </w:p>
    <w:bookmarkEnd w:id="0"/>
    <w:p w14:paraId="7093E486" w14:textId="77777777" w:rsidR="000A6992" w:rsidRDefault="000A6992">
      <w:pPr>
        <w:spacing w:after="0"/>
        <w:rPr>
          <w:rFonts w:ascii="Arial" w:eastAsiaTheme="minorEastAsia" w:hAnsi="Arial" w:cs="Arial"/>
          <w:b/>
          <w:bCs/>
          <w:color w:val="ED8100"/>
          <w:sz w:val="28"/>
        </w:rPr>
      </w:pPr>
      <w:r>
        <w:rPr>
          <w:rFonts w:ascii="Arial" w:eastAsiaTheme="minorEastAsia" w:hAnsi="Arial" w:cs="Arial"/>
          <w:b/>
          <w:bCs/>
          <w:color w:val="ED8100"/>
          <w:sz w:val="28"/>
        </w:rPr>
        <w:br w:type="page"/>
      </w:r>
    </w:p>
    <w:p w14:paraId="74B2CECE" w14:textId="77777777" w:rsidR="00CA78BA" w:rsidRPr="00C5660F" w:rsidRDefault="00CA78BA" w:rsidP="00E93C50">
      <w:pPr>
        <w:pStyle w:val="ListParagraph"/>
        <w:numPr>
          <w:ilvl w:val="0"/>
          <w:numId w:val="31"/>
        </w:numPr>
        <w:spacing w:after="0" w:line="276" w:lineRule="auto"/>
        <w:ind w:left="270"/>
        <w:contextualSpacing w:val="0"/>
        <w:rPr>
          <w:rFonts w:ascii="Arial" w:eastAsiaTheme="minorEastAsia" w:hAnsi="Arial"/>
          <w:b/>
          <w:color w:val="000000" w:themeColor="text1"/>
        </w:rPr>
      </w:pPr>
      <w:r w:rsidRPr="00C5660F">
        <w:rPr>
          <w:rFonts w:ascii="Arial" w:eastAsiaTheme="minorEastAsia" w:hAnsi="Arial" w:cs="Arial"/>
          <w:b/>
          <w:bCs/>
          <w:color w:val="ED8100"/>
        </w:rPr>
        <w:lastRenderedPageBreak/>
        <w:t>Procurement</w:t>
      </w:r>
    </w:p>
    <w:p w14:paraId="0AB4A4DB" w14:textId="77777777" w:rsidR="00CA78BA" w:rsidRPr="00250355" w:rsidRDefault="00CA78BA" w:rsidP="00AA71FB">
      <w:pPr>
        <w:pStyle w:val="NormalAfter0pt"/>
        <w:spacing w:before="120" w:after="58" w:line="276" w:lineRule="auto"/>
        <w:ind w:left="288"/>
        <w:rPr>
          <w:rFonts w:ascii="Arial" w:hAnsi="Arial"/>
          <w:color w:val="201F4B"/>
          <w:sz w:val="20"/>
          <w:szCs w:val="20"/>
        </w:rPr>
      </w:pPr>
      <w:r w:rsidRPr="00250355">
        <w:rPr>
          <w:rFonts w:ascii="Arial" w:eastAsiaTheme="minorEastAsia" w:hAnsi="Arial"/>
          <w:color w:val="201F4B"/>
          <w:sz w:val="20"/>
          <w:szCs w:val="20"/>
        </w:rPr>
        <w:t>Ple</w:t>
      </w:r>
      <w:r w:rsidR="00250355" w:rsidRPr="00250355">
        <w:rPr>
          <w:rFonts w:ascii="Arial" w:eastAsiaTheme="minorEastAsia" w:hAnsi="Arial"/>
          <w:color w:val="201F4B"/>
          <w:sz w:val="20"/>
          <w:szCs w:val="20"/>
        </w:rPr>
        <w:t xml:space="preserve">ase read this </w:t>
      </w:r>
      <w:r w:rsidR="009419B7">
        <w:rPr>
          <w:rFonts w:ascii="Arial" w:eastAsiaTheme="minorEastAsia" w:hAnsi="Arial"/>
          <w:color w:val="201F4B"/>
          <w:sz w:val="20"/>
          <w:szCs w:val="20"/>
        </w:rPr>
        <w:t>question</w:t>
      </w:r>
      <w:r w:rsidR="00250355" w:rsidRPr="00250355">
        <w:rPr>
          <w:rFonts w:ascii="Arial" w:eastAsiaTheme="minorEastAsia" w:hAnsi="Arial"/>
          <w:color w:val="201F4B"/>
          <w:sz w:val="20"/>
          <w:szCs w:val="20"/>
        </w:rPr>
        <w:t xml:space="preserve"> carefully</w:t>
      </w:r>
    </w:p>
    <w:p w14:paraId="4F252E50" w14:textId="77777777" w:rsidR="00CA78BA" w:rsidRDefault="00CA78BA" w:rsidP="00973D32">
      <w:pPr>
        <w:pStyle w:val="ListParagraph"/>
        <w:spacing w:after="0" w:line="276" w:lineRule="auto"/>
        <w:ind w:left="288"/>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A condition of the Europe</w:t>
      </w:r>
      <w:r w:rsidR="00250355">
        <w:rPr>
          <w:rFonts w:ascii="Arial" w:eastAsiaTheme="minorEastAsia" w:hAnsi="Arial" w:cs="Arial"/>
          <w:color w:val="404040" w:themeColor="text1" w:themeTint="BF"/>
          <w:sz w:val="20"/>
          <w:szCs w:val="20"/>
        </w:rPr>
        <w:t xml:space="preserve">an Regional Development Fund requires you to demonstrate </w:t>
      </w:r>
      <w:r w:rsidRPr="00C5660F">
        <w:rPr>
          <w:rFonts w:ascii="Arial" w:eastAsiaTheme="minorEastAsia" w:hAnsi="Arial" w:cs="Arial"/>
          <w:color w:val="404040" w:themeColor="text1" w:themeTint="BF"/>
          <w:sz w:val="20"/>
          <w:szCs w:val="20"/>
        </w:rPr>
        <w:t>you are procuring</w:t>
      </w:r>
      <w:r w:rsidR="008E1024" w:rsidRPr="00C5660F">
        <w:rPr>
          <w:rFonts w:ascii="Arial" w:eastAsiaTheme="minorEastAsia" w:hAnsi="Arial" w:cs="Arial"/>
          <w:color w:val="404040" w:themeColor="text1" w:themeTint="BF"/>
          <w:sz w:val="20"/>
          <w:szCs w:val="20"/>
        </w:rPr>
        <w:t xml:space="preserve"> </w:t>
      </w:r>
      <w:r w:rsidRPr="00C5660F">
        <w:rPr>
          <w:rFonts w:ascii="Arial" w:eastAsiaTheme="minorEastAsia" w:hAnsi="Arial" w:cs="Arial"/>
          <w:color w:val="404040" w:themeColor="text1" w:themeTint="BF"/>
          <w:sz w:val="20"/>
          <w:szCs w:val="20"/>
        </w:rPr>
        <w:t>product</w:t>
      </w:r>
      <w:r w:rsidR="008E1024" w:rsidRPr="00C5660F">
        <w:rPr>
          <w:rFonts w:ascii="Arial" w:eastAsiaTheme="minorEastAsia" w:hAnsi="Arial" w:cs="Arial"/>
          <w:color w:val="404040" w:themeColor="text1" w:themeTint="BF"/>
          <w:sz w:val="20"/>
          <w:szCs w:val="20"/>
        </w:rPr>
        <w:t>s</w:t>
      </w:r>
      <w:r w:rsidRPr="00C5660F">
        <w:rPr>
          <w:rFonts w:ascii="Arial" w:eastAsiaTheme="minorEastAsia" w:hAnsi="Arial" w:cs="Arial"/>
          <w:color w:val="404040" w:themeColor="text1" w:themeTint="BF"/>
          <w:sz w:val="20"/>
          <w:szCs w:val="20"/>
        </w:rPr>
        <w:t xml:space="preserve"> or service</w:t>
      </w:r>
      <w:r w:rsidR="008E1024" w:rsidRPr="00C5660F">
        <w:rPr>
          <w:rFonts w:ascii="Arial" w:eastAsiaTheme="minorEastAsia" w:hAnsi="Arial" w:cs="Arial"/>
          <w:color w:val="404040" w:themeColor="text1" w:themeTint="BF"/>
          <w:sz w:val="20"/>
          <w:szCs w:val="20"/>
        </w:rPr>
        <w:t>s</w:t>
      </w:r>
      <w:r w:rsidRPr="00C5660F">
        <w:rPr>
          <w:rFonts w:ascii="Arial" w:eastAsiaTheme="minorEastAsia" w:hAnsi="Arial" w:cs="Arial"/>
          <w:color w:val="404040" w:themeColor="text1" w:themeTint="BF"/>
          <w:sz w:val="20"/>
          <w:szCs w:val="20"/>
        </w:rPr>
        <w:t xml:space="preserve"> in line with EU Procurement regulations as follows: </w:t>
      </w:r>
    </w:p>
    <w:p w14:paraId="606E9B36" w14:textId="77777777" w:rsidR="00ED4DA4" w:rsidRPr="00C5660F" w:rsidRDefault="00ED4DA4" w:rsidP="00973D32">
      <w:pPr>
        <w:pStyle w:val="ListParagraph"/>
        <w:spacing w:after="0" w:line="276" w:lineRule="auto"/>
        <w:ind w:left="288"/>
        <w:rPr>
          <w:rFonts w:ascii="Arial" w:hAnsi="Arial" w:cs="Arial"/>
          <w:color w:val="404040" w:themeColor="text1" w:themeTint="BF"/>
          <w:sz w:val="20"/>
          <w:szCs w:val="20"/>
        </w:rPr>
      </w:pPr>
    </w:p>
    <w:p w14:paraId="0E4552E4" w14:textId="77777777" w:rsidR="00ED4DA4" w:rsidRDefault="00ED4DA4" w:rsidP="00ED4DA4">
      <w:pPr>
        <w:pStyle w:val="ListParagraph"/>
        <w:numPr>
          <w:ilvl w:val="0"/>
          <w:numId w:val="23"/>
        </w:numPr>
        <w:spacing w:before="180" w:after="0" w:line="276" w:lineRule="auto"/>
        <w:ind w:right="-187"/>
        <w:rPr>
          <w:rFonts w:ascii="Arial" w:hAnsi="Arial" w:cs="Arial"/>
          <w:color w:val="404040" w:themeColor="text1" w:themeTint="BF"/>
          <w:sz w:val="20"/>
          <w:szCs w:val="20"/>
        </w:rPr>
      </w:pPr>
      <w:r>
        <w:rPr>
          <w:rFonts w:ascii="Arial" w:hAnsi="Arial" w:cs="Arial"/>
          <w:color w:val="404040" w:themeColor="text1" w:themeTint="BF"/>
          <w:sz w:val="20"/>
          <w:szCs w:val="20"/>
        </w:rPr>
        <w:t xml:space="preserve">For goods and services costing over £25,000 (total value excluding VAT), you must undertake an open procurement exercise and provide evidence to demonstrate that you have done so. This would include a specification document, open advertisement of the opportunity (e.g. through Contracts Finder) and evidence of scoring and selection process. We would advise grant applicants to avoid goods and services costing £25,000 or more each, however if you want to include them and are in any doubt about how to meet these requirements, you should speak to the </w:t>
      </w:r>
      <w:proofErr w:type="spellStart"/>
      <w:r w:rsidR="003B73E5">
        <w:rPr>
          <w:rFonts w:ascii="Arial" w:hAnsi="Arial" w:cs="Arial"/>
          <w:color w:val="404040" w:themeColor="text1" w:themeTint="BF"/>
          <w:sz w:val="20"/>
          <w:szCs w:val="20"/>
        </w:rPr>
        <w:t>eScalate</w:t>
      </w:r>
      <w:proofErr w:type="spellEnd"/>
      <w:r w:rsidR="003B73E5">
        <w:rPr>
          <w:rFonts w:ascii="Arial" w:hAnsi="Arial" w:cs="Arial"/>
          <w:color w:val="404040" w:themeColor="text1" w:themeTint="BF"/>
          <w:sz w:val="20"/>
          <w:szCs w:val="20"/>
        </w:rPr>
        <w:t xml:space="preserve"> </w:t>
      </w:r>
      <w:r>
        <w:rPr>
          <w:rFonts w:ascii="Arial" w:hAnsi="Arial" w:cs="Arial"/>
          <w:color w:val="404040" w:themeColor="text1" w:themeTint="BF"/>
          <w:sz w:val="20"/>
          <w:szCs w:val="20"/>
        </w:rPr>
        <w:t>team.</w:t>
      </w:r>
    </w:p>
    <w:p w14:paraId="1489BA5D" w14:textId="77777777" w:rsidR="00250355" w:rsidRDefault="003F7A7F" w:rsidP="00546CD5">
      <w:pPr>
        <w:pStyle w:val="ListParagraph"/>
        <w:numPr>
          <w:ilvl w:val="0"/>
          <w:numId w:val="23"/>
        </w:numPr>
        <w:spacing w:before="180" w:after="0" w:line="276" w:lineRule="auto"/>
        <w:ind w:left="540" w:right="-187" w:hanging="270"/>
        <w:contextualSpacing w:val="0"/>
        <w:rPr>
          <w:rFonts w:ascii="Arial" w:hAnsi="Arial" w:cs="Arial"/>
          <w:color w:val="404040" w:themeColor="text1" w:themeTint="BF"/>
          <w:sz w:val="20"/>
          <w:szCs w:val="20"/>
        </w:rPr>
      </w:pPr>
      <w:r w:rsidRPr="00C5660F">
        <w:rPr>
          <w:rFonts w:ascii="Arial" w:hAnsi="Arial" w:cs="Arial"/>
          <w:color w:val="404040" w:themeColor="text1" w:themeTint="BF"/>
          <w:sz w:val="20"/>
          <w:szCs w:val="20"/>
        </w:rPr>
        <w:t xml:space="preserve">For </w:t>
      </w:r>
      <w:r w:rsidR="00C4511E">
        <w:rPr>
          <w:rFonts w:ascii="Arial" w:hAnsi="Arial" w:cs="Arial"/>
          <w:color w:val="404040" w:themeColor="text1" w:themeTint="BF"/>
          <w:sz w:val="20"/>
          <w:szCs w:val="20"/>
        </w:rPr>
        <w:t>procurements</w:t>
      </w:r>
      <w:r w:rsidRPr="00C5660F">
        <w:rPr>
          <w:rFonts w:ascii="Arial" w:hAnsi="Arial" w:cs="Arial"/>
          <w:color w:val="404040" w:themeColor="text1" w:themeTint="BF"/>
          <w:sz w:val="20"/>
          <w:szCs w:val="20"/>
        </w:rPr>
        <w:t xml:space="preserve"> up to £24,999 (total value excluding VAT), you must provide 3 written quotations per individual item</w:t>
      </w:r>
      <w:r w:rsidR="004944B3">
        <w:rPr>
          <w:rFonts w:ascii="Arial" w:hAnsi="Arial" w:cs="Arial"/>
          <w:color w:val="404040" w:themeColor="text1" w:themeTint="BF"/>
          <w:sz w:val="20"/>
          <w:szCs w:val="20"/>
        </w:rPr>
        <w:t>/service</w:t>
      </w:r>
      <w:r w:rsidRPr="00C5660F">
        <w:rPr>
          <w:rFonts w:ascii="Arial" w:hAnsi="Arial" w:cs="Arial"/>
          <w:color w:val="404040" w:themeColor="text1" w:themeTint="BF"/>
          <w:sz w:val="20"/>
          <w:szCs w:val="20"/>
        </w:rPr>
        <w:t xml:space="preserve"> to be purchased. You are not obliged to accept the lowest quotation received, but a written explanation of the rationale behind any such decision will be required which demonstrates the supplier’s experience and/or value for money. </w:t>
      </w:r>
    </w:p>
    <w:p w14:paraId="02BF4AD8" w14:textId="77777777" w:rsidR="003F7A7F" w:rsidRPr="00C5660F" w:rsidRDefault="003F7A7F" w:rsidP="00546CD5">
      <w:pPr>
        <w:pStyle w:val="ListParagraph"/>
        <w:numPr>
          <w:ilvl w:val="0"/>
          <w:numId w:val="23"/>
        </w:numPr>
        <w:spacing w:before="180" w:after="0" w:line="276" w:lineRule="auto"/>
        <w:ind w:left="540" w:right="-187" w:hanging="270"/>
        <w:contextualSpacing w:val="0"/>
        <w:rPr>
          <w:rFonts w:ascii="Arial" w:hAnsi="Arial" w:cs="Arial"/>
          <w:color w:val="404040" w:themeColor="text1" w:themeTint="BF"/>
          <w:sz w:val="20"/>
          <w:szCs w:val="20"/>
        </w:rPr>
      </w:pPr>
      <w:r w:rsidRPr="00C5660F">
        <w:rPr>
          <w:rFonts w:ascii="Arial" w:hAnsi="Arial" w:cs="Arial"/>
          <w:color w:val="404040" w:themeColor="text1" w:themeTint="BF"/>
          <w:sz w:val="20"/>
          <w:szCs w:val="20"/>
        </w:rPr>
        <w:t>For smaller or generic goods/services, it is acceptable to use</w:t>
      </w:r>
      <w:r w:rsidR="00250355">
        <w:rPr>
          <w:rFonts w:ascii="Arial" w:hAnsi="Arial" w:cs="Arial"/>
          <w:color w:val="404040" w:themeColor="text1" w:themeTint="BF"/>
          <w:sz w:val="20"/>
          <w:szCs w:val="20"/>
        </w:rPr>
        <w:t xml:space="preserve"> </w:t>
      </w:r>
      <w:r w:rsidRPr="00C5660F">
        <w:rPr>
          <w:rFonts w:ascii="Arial" w:hAnsi="Arial" w:cs="Arial"/>
          <w:color w:val="404040" w:themeColor="text1" w:themeTint="BF"/>
          <w:sz w:val="20"/>
          <w:szCs w:val="20"/>
        </w:rPr>
        <w:t>print-outs from websites. Please complete the Planned Expenditure table in the application form with the details of quotations obtained.</w:t>
      </w:r>
    </w:p>
    <w:p w14:paraId="7FA6F7C3" w14:textId="77777777" w:rsidR="00CA78BA" w:rsidRPr="00C5660F" w:rsidRDefault="00CA78BA" w:rsidP="00546CD5">
      <w:pPr>
        <w:spacing w:before="180" w:after="0" w:line="276" w:lineRule="auto"/>
        <w:ind w:left="288"/>
        <w:rPr>
          <w:rFonts w:ascii="Arial" w:hAnsi="Arial" w:cs="Arial"/>
          <w:color w:val="404040" w:themeColor="text1" w:themeTint="BF"/>
          <w:sz w:val="20"/>
          <w:szCs w:val="20"/>
        </w:rPr>
      </w:pPr>
      <w:r w:rsidRPr="00C5660F">
        <w:rPr>
          <w:rFonts w:ascii="Arial" w:hAnsi="Arial" w:cs="Arial"/>
          <w:color w:val="404040" w:themeColor="text1" w:themeTint="BF"/>
          <w:sz w:val="20"/>
          <w:szCs w:val="20"/>
        </w:rPr>
        <w:t>The evidence that you need to provide for all procurement is:</w:t>
      </w:r>
    </w:p>
    <w:p w14:paraId="437BF5FE" w14:textId="77777777" w:rsidR="00CA78BA" w:rsidRPr="00C5660F" w:rsidRDefault="003C603F" w:rsidP="00546CD5">
      <w:pPr>
        <w:pStyle w:val="ListParagraph"/>
        <w:numPr>
          <w:ilvl w:val="0"/>
          <w:numId w:val="24"/>
        </w:numPr>
        <w:spacing w:before="60" w:line="276" w:lineRule="auto"/>
        <w:ind w:left="540" w:hanging="270"/>
        <w:rPr>
          <w:rFonts w:ascii="Arial" w:hAnsi="Arial" w:cs="Arial"/>
          <w:color w:val="404040" w:themeColor="text1" w:themeTint="BF"/>
          <w:sz w:val="20"/>
          <w:szCs w:val="20"/>
        </w:rPr>
      </w:pPr>
      <w:r w:rsidRPr="00C5660F">
        <w:rPr>
          <w:rFonts w:ascii="Arial" w:hAnsi="Arial" w:cs="Arial"/>
          <w:color w:val="404040" w:themeColor="text1" w:themeTint="BF"/>
          <w:sz w:val="20"/>
          <w:szCs w:val="20"/>
        </w:rPr>
        <w:t>C</w:t>
      </w:r>
      <w:r w:rsidR="00250355">
        <w:rPr>
          <w:rFonts w:ascii="Arial" w:hAnsi="Arial" w:cs="Arial"/>
          <w:color w:val="404040" w:themeColor="text1" w:themeTint="BF"/>
          <w:sz w:val="20"/>
          <w:szCs w:val="20"/>
        </w:rPr>
        <w:t xml:space="preserve">opies of all </w:t>
      </w:r>
      <w:r w:rsidR="00CA78BA" w:rsidRPr="00C5660F">
        <w:rPr>
          <w:rFonts w:ascii="Arial" w:hAnsi="Arial" w:cs="Arial"/>
          <w:color w:val="404040" w:themeColor="text1" w:themeTint="BF"/>
          <w:sz w:val="20"/>
          <w:szCs w:val="20"/>
        </w:rPr>
        <w:t>quotations and screen shots or copies of the advertised opportunities taken from the portal(s) used, together with details of the assessment criteria used for each purchase and how you selected the winning bidder based on these criteria (e.g. scoresheet).</w:t>
      </w:r>
    </w:p>
    <w:p w14:paraId="0598EF50" w14:textId="77777777" w:rsidR="00CA78BA" w:rsidRPr="00C5660F" w:rsidRDefault="00CA78BA" w:rsidP="00973D32">
      <w:pPr>
        <w:spacing w:before="120" w:after="60" w:line="276" w:lineRule="auto"/>
        <w:ind w:left="288"/>
        <w:rPr>
          <w:rFonts w:ascii="Arial" w:hAnsi="Arial" w:cs="Arial"/>
          <w:b/>
          <w:color w:val="201F4B"/>
          <w:sz w:val="20"/>
          <w:szCs w:val="20"/>
        </w:rPr>
      </w:pPr>
      <w:r w:rsidRPr="00C5660F">
        <w:rPr>
          <w:rFonts w:ascii="Arial" w:eastAsiaTheme="minorEastAsia" w:hAnsi="Arial" w:cs="Arial"/>
          <w:b/>
          <w:bCs/>
          <w:color w:val="201F4B"/>
          <w:sz w:val="20"/>
          <w:szCs w:val="20"/>
        </w:rPr>
        <w:t>If you cannot demonstrate that you have assessed the quotations or tenders received in accordance with EU Procurement regulations as outlined above, we will not be able to consider your grant application.</w:t>
      </w:r>
    </w:p>
    <w:p w14:paraId="572181F7" w14:textId="77777777" w:rsidR="00CA78BA" w:rsidRPr="00C5660F" w:rsidRDefault="00CA78BA" w:rsidP="00973D32">
      <w:pPr>
        <w:spacing w:before="120" w:after="0" w:line="276" w:lineRule="auto"/>
        <w:ind w:left="288"/>
        <w:rPr>
          <w:rFonts w:ascii="Arial" w:hAnsi="Arial" w:cs="Arial"/>
          <w:color w:val="201F4B"/>
          <w:sz w:val="20"/>
          <w:szCs w:val="20"/>
        </w:rPr>
      </w:pPr>
      <w:r w:rsidRPr="00C5660F">
        <w:rPr>
          <w:rFonts w:ascii="Arial" w:eastAsiaTheme="minorEastAsia" w:hAnsi="Arial" w:cs="Arial"/>
          <w:b/>
          <w:bCs/>
          <w:color w:val="201F4B"/>
          <w:sz w:val="20"/>
          <w:szCs w:val="20"/>
        </w:rPr>
        <w:t xml:space="preserve">We STRONGLY advise you to speak with a member </w:t>
      </w:r>
      <w:r w:rsidR="00E52E25" w:rsidRPr="00C5660F">
        <w:rPr>
          <w:rFonts w:ascii="Arial" w:eastAsiaTheme="minorEastAsia" w:hAnsi="Arial" w:cs="Arial"/>
          <w:b/>
          <w:bCs/>
          <w:color w:val="201F4B"/>
          <w:sz w:val="20"/>
          <w:szCs w:val="20"/>
        </w:rPr>
        <w:t xml:space="preserve">of the </w:t>
      </w:r>
      <w:proofErr w:type="spellStart"/>
      <w:r w:rsidR="003B73E5">
        <w:rPr>
          <w:rFonts w:ascii="Arial" w:eastAsiaTheme="minorEastAsia" w:hAnsi="Arial" w:cs="Arial"/>
          <w:b/>
          <w:bCs/>
          <w:color w:val="201F4B"/>
          <w:sz w:val="20"/>
          <w:szCs w:val="20"/>
        </w:rPr>
        <w:t>eScalate</w:t>
      </w:r>
      <w:proofErr w:type="spellEnd"/>
      <w:r w:rsidR="00E52E25" w:rsidRPr="00C5660F">
        <w:rPr>
          <w:rFonts w:ascii="Arial" w:eastAsiaTheme="minorEastAsia" w:hAnsi="Arial" w:cs="Arial"/>
          <w:b/>
          <w:bCs/>
          <w:color w:val="201F4B"/>
          <w:sz w:val="20"/>
          <w:szCs w:val="20"/>
        </w:rPr>
        <w:t xml:space="preserve"> </w:t>
      </w:r>
      <w:r w:rsidRPr="00C5660F">
        <w:rPr>
          <w:rFonts w:ascii="Arial" w:eastAsiaTheme="minorEastAsia" w:hAnsi="Arial" w:cs="Arial"/>
          <w:b/>
          <w:bCs/>
          <w:color w:val="201F4B"/>
          <w:sz w:val="20"/>
          <w:szCs w:val="20"/>
        </w:rPr>
        <w:t xml:space="preserve">team for help in completing this section. </w:t>
      </w:r>
    </w:p>
    <w:p w14:paraId="3B83B985" w14:textId="77777777" w:rsidR="00884BF4" w:rsidRPr="00C5660F" w:rsidRDefault="00884BF4">
      <w:pPr>
        <w:spacing w:after="0"/>
        <w:rPr>
          <w:rFonts w:ascii="Arial" w:eastAsiaTheme="minorEastAsia" w:hAnsi="Arial" w:cs="Arial"/>
          <w:b/>
          <w:bCs/>
          <w:color w:val="ED8100"/>
          <w:sz w:val="20"/>
          <w:szCs w:val="20"/>
        </w:rPr>
      </w:pPr>
      <w:r w:rsidRPr="00C5660F">
        <w:rPr>
          <w:rFonts w:ascii="Arial" w:eastAsiaTheme="minorEastAsia" w:hAnsi="Arial" w:cs="Arial"/>
          <w:b/>
          <w:bCs/>
          <w:color w:val="ED8100"/>
          <w:sz w:val="20"/>
          <w:szCs w:val="20"/>
        </w:rPr>
        <w:br w:type="page"/>
      </w:r>
    </w:p>
    <w:p w14:paraId="47710685" w14:textId="77777777" w:rsidR="00CA78BA" w:rsidRPr="00C5660F" w:rsidRDefault="00CA78BA" w:rsidP="00E93C50">
      <w:pPr>
        <w:pStyle w:val="ListParagraph"/>
        <w:numPr>
          <w:ilvl w:val="0"/>
          <w:numId w:val="31"/>
        </w:numPr>
        <w:spacing w:after="0" w:line="276" w:lineRule="auto"/>
        <w:ind w:left="270"/>
        <w:contextualSpacing w:val="0"/>
        <w:rPr>
          <w:rFonts w:ascii="Arial" w:eastAsiaTheme="minorEastAsia" w:hAnsi="Arial" w:cs="Arial"/>
          <w:b/>
          <w:bCs/>
          <w:color w:val="ED8100"/>
        </w:rPr>
      </w:pPr>
      <w:r w:rsidRPr="00C5660F">
        <w:rPr>
          <w:rFonts w:ascii="Arial" w:eastAsiaTheme="minorEastAsia" w:hAnsi="Arial" w:cs="Arial"/>
          <w:b/>
          <w:bCs/>
          <w:color w:val="ED8100"/>
        </w:rPr>
        <w:lastRenderedPageBreak/>
        <w:t xml:space="preserve">Decision-making </w:t>
      </w:r>
      <w:r w:rsidR="00D95BF9" w:rsidRPr="00C5660F">
        <w:rPr>
          <w:rFonts w:ascii="Arial" w:eastAsiaTheme="minorEastAsia" w:hAnsi="Arial" w:cs="Arial"/>
          <w:b/>
          <w:bCs/>
          <w:color w:val="ED8100"/>
        </w:rPr>
        <w:t>p</w:t>
      </w:r>
      <w:r w:rsidRPr="00C5660F">
        <w:rPr>
          <w:rFonts w:ascii="Arial" w:eastAsiaTheme="minorEastAsia" w:hAnsi="Arial" w:cs="Arial"/>
          <w:b/>
          <w:bCs/>
          <w:color w:val="ED8100"/>
        </w:rPr>
        <w:t>rocess</w:t>
      </w:r>
    </w:p>
    <w:p w14:paraId="56140909" w14:textId="77777777" w:rsidR="00ED4DA4" w:rsidRDefault="00ED4DA4" w:rsidP="00AA71FB">
      <w:pPr>
        <w:pStyle w:val="ListParagraph"/>
        <w:spacing w:before="120" w:line="276" w:lineRule="auto"/>
        <w:ind w:left="288"/>
        <w:contextualSpacing w:val="0"/>
        <w:rPr>
          <w:rFonts w:ascii="Arial" w:eastAsiaTheme="minorEastAsia" w:hAnsi="Arial" w:cs="Arial"/>
          <w:color w:val="404040" w:themeColor="text1" w:themeTint="BF"/>
          <w:sz w:val="20"/>
          <w:szCs w:val="20"/>
        </w:rPr>
      </w:pPr>
      <w:r>
        <w:rPr>
          <w:rFonts w:ascii="Arial" w:eastAsiaTheme="minorEastAsia" w:hAnsi="Arial" w:cs="Arial"/>
          <w:color w:val="404040" w:themeColor="text1" w:themeTint="BF"/>
          <w:sz w:val="20"/>
          <w:szCs w:val="20"/>
        </w:rPr>
        <w:t xml:space="preserve">The </w:t>
      </w:r>
      <w:proofErr w:type="spellStart"/>
      <w:r w:rsidR="003B73E5">
        <w:rPr>
          <w:rFonts w:ascii="Arial" w:eastAsiaTheme="minorEastAsia" w:hAnsi="Arial" w:cs="Arial"/>
          <w:color w:val="404040" w:themeColor="text1" w:themeTint="BF"/>
          <w:sz w:val="20"/>
          <w:szCs w:val="20"/>
        </w:rPr>
        <w:t>eScalate</w:t>
      </w:r>
      <w:proofErr w:type="spellEnd"/>
      <w:r>
        <w:rPr>
          <w:rFonts w:ascii="Arial" w:eastAsiaTheme="minorEastAsia" w:hAnsi="Arial" w:cs="Arial"/>
          <w:color w:val="404040" w:themeColor="text1" w:themeTint="BF"/>
          <w:sz w:val="20"/>
          <w:szCs w:val="20"/>
        </w:rPr>
        <w:t xml:space="preserve"> team is able to offer a limited review for applications which are sent in well in advance of the deadline. The cut-off point for this service will vary from application phase to application phase depending on staff availability, so we recommend that you contact the </w:t>
      </w:r>
      <w:proofErr w:type="spellStart"/>
      <w:r w:rsidR="003B73E5">
        <w:rPr>
          <w:rFonts w:ascii="Arial" w:eastAsiaTheme="minorEastAsia" w:hAnsi="Arial" w:cs="Arial"/>
          <w:color w:val="404040" w:themeColor="text1" w:themeTint="BF"/>
          <w:sz w:val="20"/>
          <w:szCs w:val="20"/>
        </w:rPr>
        <w:t>eScalate</w:t>
      </w:r>
      <w:proofErr w:type="spellEnd"/>
      <w:r>
        <w:rPr>
          <w:rFonts w:ascii="Arial" w:eastAsiaTheme="minorEastAsia" w:hAnsi="Arial" w:cs="Arial"/>
          <w:color w:val="404040" w:themeColor="text1" w:themeTint="BF"/>
          <w:sz w:val="20"/>
          <w:szCs w:val="20"/>
        </w:rPr>
        <w:t xml:space="preserve"> team to find out the cut-off date for the current phase if you want to make use of this service.</w:t>
      </w:r>
    </w:p>
    <w:p w14:paraId="59AB8D9D" w14:textId="7B397990" w:rsidR="008E1024" w:rsidRDefault="008E1024" w:rsidP="00AA71FB">
      <w:pPr>
        <w:pStyle w:val="ListParagraph"/>
        <w:spacing w:before="120" w:line="276" w:lineRule="auto"/>
        <w:ind w:left="288"/>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As soon as your application is received the </w:t>
      </w:r>
      <w:proofErr w:type="spellStart"/>
      <w:r w:rsidR="003B73E5">
        <w:rPr>
          <w:rFonts w:ascii="Arial" w:eastAsiaTheme="minorEastAsia" w:hAnsi="Arial" w:cs="Arial"/>
          <w:color w:val="404040" w:themeColor="text1" w:themeTint="BF"/>
          <w:sz w:val="20"/>
          <w:szCs w:val="20"/>
        </w:rPr>
        <w:t>eScalate</w:t>
      </w:r>
      <w:proofErr w:type="spellEnd"/>
      <w:r w:rsidRPr="00C5660F">
        <w:rPr>
          <w:rFonts w:ascii="Arial" w:eastAsiaTheme="minorEastAsia" w:hAnsi="Arial" w:cs="Arial"/>
          <w:color w:val="404040" w:themeColor="text1" w:themeTint="BF"/>
          <w:sz w:val="20"/>
          <w:szCs w:val="20"/>
        </w:rPr>
        <w:t xml:space="preserve"> team will send an e-mail to confirm that the documentation has been received.</w:t>
      </w:r>
    </w:p>
    <w:p w14:paraId="256496BB" w14:textId="66F99175" w:rsidR="00D43796" w:rsidRPr="00C5660F" w:rsidRDefault="00D43796" w:rsidP="00AA71FB">
      <w:pPr>
        <w:pStyle w:val="ListParagraph"/>
        <w:spacing w:before="120" w:line="276" w:lineRule="auto"/>
        <w:ind w:left="288"/>
        <w:contextualSpacing w:val="0"/>
        <w:rPr>
          <w:rFonts w:ascii="Arial" w:eastAsiaTheme="minorEastAsia" w:hAnsi="Arial" w:cs="Arial"/>
          <w:color w:val="404040" w:themeColor="text1" w:themeTint="BF"/>
          <w:sz w:val="20"/>
          <w:szCs w:val="20"/>
        </w:rPr>
      </w:pPr>
      <w:r>
        <w:rPr>
          <w:rFonts w:ascii="Arial" w:eastAsiaTheme="minorEastAsia" w:hAnsi="Arial" w:cs="Arial"/>
          <w:color w:val="404040" w:themeColor="text1" w:themeTint="BF"/>
          <w:sz w:val="20"/>
          <w:szCs w:val="20"/>
        </w:rPr>
        <w:t xml:space="preserve">Please note the deadline for Round </w:t>
      </w:r>
      <w:r w:rsidR="008B227A">
        <w:rPr>
          <w:rFonts w:ascii="Arial" w:eastAsiaTheme="minorEastAsia" w:hAnsi="Arial" w:cs="Arial"/>
          <w:color w:val="404040" w:themeColor="text1" w:themeTint="BF"/>
          <w:sz w:val="20"/>
          <w:szCs w:val="20"/>
        </w:rPr>
        <w:t>1</w:t>
      </w:r>
      <w:r>
        <w:rPr>
          <w:rFonts w:ascii="Arial" w:eastAsiaTheme="minorEastAsia" w:hAnsi="Arial" w:cs="Arial"/>
          <w:color w:val="404040" w:themeColor="text1" w:themeTint="BF"/>
          <w:sz w:val="20"/>
          <w:szCs w:val="20"/>
        </w:rPr>
        <w:t xml:space="preserve"> is </w:t>
      </w:r>
      <w:r w:rsidR="00727608">
        <w:rPr>
          <w:rFonts w:ascii="Arial" w:eastAsiaTheme="minorEastAsia" w:hAnsi="Arial" w:cs="Arial"/>
          <w:b/>
          <w:color w:val="404040" w:themeColor="text1" w:themeTint="BF"/>
          <w:sz w:val="20"/>
          <w:szCs w:val="20"/>
        </w:rPr>
        <w:t xml:space="preserve">5pm on </w:t>
      </w:r>
      <w:r w:rsidR="008B227A">
        <w:rPr>
          <w:rFonts w:ascii="Arial" w:eastAsiaTheme="minorEastAsia" w:hAnsi="Arial" w:cs="Arial"/>
          <w:b/>
          <w:color w:val="404040" w:themeColor="text1" w:themeTint="BF"/>
          <w:sz w:val="20"/>
          <w:szCs w:val="20"/>
        </w:rPr>
        <w:t>12</w:t>
      </w:r>
      <w:r w:rsidR="008B227A" w:rsidRPr="008B227A">
        <w:rPr>
          <w:rFonts w:ascii="Arial" w:eastAsiaTheme="minorEastAsia" w:hAnsi="Arial" w:cs="Arial"/>
          <w:b/>
          <w:color w:val="404040" w:themeColor="text1" w:themeTint="BF"/>
          <w:sz w:val="20"/>
          <w:szCs w:val="20"/>
          <w:vertAlign w:val="superscript"/>
        </w:rPr>
        <w:t>th</w:t>
      </w:r>
      <w:r w:rsidR="008B227A">
        <w:rPr>
          <w:rFonts w:ascii="Arial" w:eastAsiaTheme="minorEastAsia" w:hAnsi="Arial" w:cs="Arial"/>
          <w:b/>
          <w:color w:val="404040" w:themeColor="text1" w:themeTint="BF"/>
          <w:sz w:val="20"/>
          <w:szCs w:val="20"/>
        </w:rPr>
        <w:t xml:space="preserve"> August 2019</w:t>
      </w:r>
      <w:r w:rsidR="009147B3">
        <w:rPr>
          <w:rFonts w:ascii="Arial" w:eastAsiaTheme="minorEastAsia" w:hAnsi="Arial" w:cs="Arial"/>
          <w:b/>
          <w:color w:val="404040" w:themeColor="text1" w:themeTint="BF"/>
          <w:sz w:val="20"/>
          <w:szCs w:val="20"/>
        </w:rPr>
        <w:t>.</w:t>
      </w:r>
      <w:r>
        <w:rPr>
          <w:rFonts w:ascii="Arial" w:eastAsiaTheme="minorEastAsia" w:hAnsi="Arial" w:cs="Arial"/>
          <w:color w:val="404040" w:themeColor="text1" w:themeTint="BF"/>
          <w:sz w:val="20"/>
          <w:szCs w:val="20"/>
        </w:rPr>
        <w:t xml:space="preserve"> Completed application packs must be delivered to OxLEP (or handed to the on-site reception) prior to the deadline. Late applications will </w:t>
      </w:r>
      <w:r w:rsidRPr="00D43796">
        <w:rPr>
          <w:rFonts w:ascii="Arial" w:eastAsiaTheme="minorEastAsia" w:hAnsi="Arial" w:cs="Arial"/>
          <w:color w:val="404040" w:themeColor="text1" w:themeTint="BF"/>
          <w:sz w:val="20"/>
          <w:szCs w:val="20"/>
          <w:u w:val="single"/>
        </w:rPr>
        <w:t>not</w:t>
      </w:r>
      <w:r>
        <w:rPr>
          <w:rFonts w:ascii="Arial" w:eastAsiaTheme="minorEastAsia" w:hAnsi="Arial" w:cs="Arial"/>
          <w:color w:val="404040" w:themeColor="text1" w:themeTint="BF"/>
          <w:sz w:val="20"/>
          <w:szCs w:val="20"/>
        </w:rPr>
        <w:t xml:space="preserve"> be accepted.</w:t>
      </w:r>
    </w:p>
    <w:p w14:paraId="1EF73D7B" w14:textId="77777777" w:rsidR="00D962D8" w:rsidRPr="00C5660F" w:rsidRDefault="00D962D8" w:rsidP="00973D32">
      <w:pPr>
        <w:pStyle w:val="ListParagraph"/>
        <w:spacing w:before="120" w:line="276" w:lineRule="auto"/>
        <w:ind w:left="288"/>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There will be an initial triage </w:t>
      </w:r>
      <w:r w:rsidR="003D5645" w:rsidRPr="00C5660F">
        <w:rPr>
          <w:rFonts w:ascii="Arial" w:eastAsiaTheme="minorEastAsia" w:hAnsi="Arial" w:cs="Arial"/>
          <w:color w:val="404040" w:themeColor="text1" w:themeTint="BF"/>
          <w:sz w:val="20"/>
          <w:szCs w:val="20"/>
        </w:rPr>
        <w:t xml:space="preserve">on all applications </w:t>
      </w:r>
      <w:r w:rsidRPr="00C5660F">
        <w:rPr>
          <w:rFonts w:ascii="Arial" w:eastAsiaTheme="minorEastAsia" w:hAnsi="Arial" w:cs="Arial"/>
          <w:color w:val="404040" w:themeColor="text1" w:themeTint="BF"/>
          <w:sz w:val="20"/>
          <w:szCs w:val="20"/>
        </w:rPr>
        <w:t xml:space="preserve">to ascertain applications that fall into and out of scope as per our eligibility </w:t>
      </w:r>
      <w:r w:rsidR="008E1024" w:rsidRPr="00C5660F">
        <w:rPr>
          <w:rFonts w:ascii="Arial" w:eastAsiaTheme="minorEastAsia" w:hAnsi="Arial" w:cs="Arial"/>
          <w:color w:val="404040" w:themeColor="text1" w:themeTint="BF"/>
          <w:sz w:val="20"/>
          <w:szCs w:val="20"/>
        </w:rPr>
        <w:t>scope document</w:t>
      </w:r>
      <w:r w:rsidRPr="00C5660F">
        <w:rPr>
          <w:rFonts w:ascii="Arial" w:eastAsiaTheme="minorEastAsia" w:hAnsi="Arial" w:cs="Arial"/>
          <w:color w:val="404040" w:themeColor="text1" w:themeTint="BF"/>
          <w:sz w:val="20"/>
          <w:szCs w:val="20"/>
        </w:rPr>
        <w:t xml:space="preserve">. </w:t>
      </w:r>
      <w:r w:rsidR="003D5645" w:rsidRPr="00C5660F">
        <w:rPr>
          <w:rFonts w:ascii="Arial" w:eastAsiaTheme="minorEastAsia" w:hAnsi="Arial" w:cs="Arial"/>
          <w:color w:val="404040" w:themeColor="text1" w:themeTint="BF"/>
          <w:sz w:val="20"/>
          <w:szCs w:val="20"/>
        </w:rPr>
        <w:t xml:space="preserve">We will also check to see if all areas of the application have been correctly completed and signed where required. </w:t>
      </w:r>
      <w:r w:rsidRPr="00C5660F">
        <w:rPr>
          <w:rFonts w:ascii="Arial" w:eastAsiaTheme="minorEastAsia" w:hAnsi="Arial" w:cs="Arial"/>
          <w:color w:val="404040" w:themeColor="text1" w:themeTint="BF"/>
          <w:sz w:val="20"/>
          <w:szCs w:val="20"/>
        </w:rPr>
        <w:t xml:space="preserve">You will be notified within 14 days of receipt of your application if your application is eligible </w:t>
      </w:r>
      <w:r w:rsidR="003D5645" w:rsidRPr="00C5660F">
        <w:rPr>
          <w:rFonts w:ascii="Arial" w:eastAsiaTheme="minorEastAsia" w:hAnsi="Arial" w:cs="Arial"/>
          <w:color w:val="404040" w:themeColor="text1" w:themeTint="BF"/>
          <w:sz w:val="20"/>
          <w:szCs w:val="20"/>
        </w:rPr>
        <w:t xml:space="preserve">to progress </w:t>
      </w:r>
      <w:r w:rsidRPr="00C5660F">
        <w:rPr>
          <w:rFonts w:ascii="Arial" w:eastAsiaTheme="minorEastAsia" w:hAnsi="Arial" w:cs="Arial"/>
          <w:color w:val="404040" w:themeColor="text1" w:themeTint="BF"/>
          <w:sz w:val="20"/>
          <w:szCs w:val="20"/>
        </w:rPr>
        <w:t xml:space="preserve">or not. </w:t>
      </w:r>
    </w:p>
    <w:p w14:paraId="0DFE5E58" w14:textId="77777777" w:rsidR="00D962D8" w:rsidRPr="00C5660F" w:rsidRDefault="00D962D8" w:rsidP="00973D32">
      <w:pPr>
        <w:pStyle w:val="ListParagraph"/>
        <w:spacing w:before="120" w:line="276" w:lineRule="auto"/>
        <w:ind w:left="288"/>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Applications </w:t>
      </w:r>
      <w:r w:rsidR="003D5645" w:rsidRPr="00C5660F">
        <w:rPr>
          <w:rFonts w:ascii="Arial" w:eastAsiaTheme="minorEastAsia" w:hAnsi="Arial" w:cs="Arial"/>
          <w:color w:val="404040" w:themeColor="text1" w:themeTint="BF"/>
          <w:sz w:val="20"/>
          <w:szCs w:val="20"/>
        </w:rPr>
        <w:t>that are</w:t>
      </w:r>
      <w:r w:rsidRPr="00C5660F">
        <w:rPr>
          <w:rFonts w:ascii="Arial" w:eastAsiaTheme="minorEastAsia" w:hAnsi="Arial" w:cs="Arial"/>
          <w:color w:val="404040" w:themeColor="text1" w:themeTint="BF"/>
          <w:sz w:val="20"/>
          <w:szCs w:val="20"/>
        </w:rPr>
        <w:t xml:space="preserve"> </w:t>
      </w:r>
      <w:r w:rsidR="005E0BCA" w:rsidRPr="00C5660F">
        <w:rPr>
          <w:rFonts w:ascii="Arial" w:eastAsiaTheme="minorEastAsia" w:hAnsi="Arial" w:cs="Arial"/>
          <w:color w:val="404040" w:themeColor="text1" w:themeTint="BF"/>
          <w:sz w:val="20"/>
          <w:szCs w:val="20"/>
        </w:rPr>
        <w:t>in</w:t>
      </w:r>
      <w:r w:rsidRPr="00C5660F">
        <w:rPr>
          <w:rFonts w:ascii="Arial" w:eastAsiaTheme="minorEastAsia" w:hAnsi="Arial" w:cs="Arial"/>
          <w:color w:val="404040" w:themeColor="text1" w:themeTint="BF"/>
          <w:sz w:val="20"/>
          <w:szCs w:val="20"/>
        </w:rPr>
        <w:t>eligible for the grant will be notified as to the reason why</w:t>
      </w:r>
      <w:r w:rsidR="005E0BCA" w:rsidRPr="00C5660F">
        <w:rPr>
          <w:rFonts w:ascii="Arial" w:eastAsiaTheme="minorEastAsia" w:hAnsi="Arial" w:cs="Arial"/>
          <w:color w:val="404040" w:themeColor="text1" w:themeTint="BF"/>
          <w:sz w:val="20"/>
          <w:szCs w:val="20"/>
        </w:rPr>
        <w:t>.</w:t>
      </w:r>
    </w:p>
    <w:p w14:paraId="72761475" w14:textId="77777777" w:rsidR="00CA78BA" w:rsidRDefault="00D962D8" w:rsidP="009C5C12">
      <w:pPr>
        <w:spacing w:after="0" w:line="276" w:lineRule="auto"/>
        <w:ind w:left="284"/>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Applications that are </w:t>
      </w:r>
      <w:r w:rsidR="003D5645" w:rsidRPr="00C5660F">
        <w:rPr>
          <w:rFonts w:ascii="Arial" w:eastAsiaTheme="minorEastAsia" w:hAnsi="Arial" w:cs="Arial"/>
          <w:color w:val="404040" w:themeColor="text1" w:themeTint="BF"/>
          <w:sz w:val="20"/>
          <w:szCs w:val="20"/>
        </w:rPr>
        <w:t>eligible</w:t>
      </w:r>
      <w:r w:rsidRPr="00C5660F">
        <w:rPr>
          <w:rFonts w:ascii="Arial" w:eastAsiaTheme="minorEastAsia" w:hAnsi="Arial" w:cs="Arial"/>
          <w:color w:val="404040" w:themeColor="text1" w:themeTint="BF"/>
          <w:sz w:val="20"/>
          <w:szCs w:val="20"/>
        </w:rPr>
        <w:t xml:space="preserve"> for the grant will be notified and your application will be submitted to</w:t>
      </w:r>
      <w:r w:rsidR="003D5645" w:rsidRPr="00C5660F">
        <w:rPr>
          <w:rFonts w:ascii="Arial" w:eastAsiaTheme="minorEastAsia" w:hAnsi="Arial" w:cs="Arial"/>
          <w:color w:val="404040" w:themeColor="text1" w:themeTint="BF"/>
          <w:sz w:val="20"/>
          <w:szCs w:val="20"/>
        </w:rPr>
        <w:t xml:space="preserve"> the panel </w:t>
      </w:r>
      <w:r w:rsidR="005E0BCA" w:rsidRPr="00C5660F">
        <w:rPr>
          <w:rFonts w:ascii="Arial" w:eastAsiaTheme="minorEastAsia" w:hAnsi="Arial" w:cs="Arial"/>
          <w:color w:val="404040" w:themeColor="text1" w:themeTint="BF"/>
          <w:sz w:val="20"/>
          <w:szCs w:val="20"/>
        </w:rPr>
        <w:t xml:space="preserve">for assessment. </w:t>
      </w:r>
      <w:r w:rsidR="003D5645" w:rsidRPr="00C5660F">
        <w:rPr>
          <w:rFonts w:ascii="Arial" w:eastAsiaTheme="minorEastAsia" w:hAnsi="Arial" w:cs="Arial"/>
          <w:color w:val="404040" w:themeColor="text1" w:themeTint="BF"/>
          <w:sz w:val="20"/>
          <w:szCs w:val="20"/>
        </w:rPr>
        <w:t>All eligible a</w:t>
      </w:r>
      <w:r w:rsidR="00CA78BA" w:rsidRPr="00C5660F">
        <w:rPr>
          <w:rFonts w:ascii="Arial" w:eastAsiaTheme="minorEastAsia" w:hAnsi="Arial" w:cs="Arial"/>
          <w:color w:val="404040" w:themeColor="text1" w:themeTint="BF"/>
          <w:sz w:val="20"/>
          <w:szCs w:val="20"/>
        </w:rPr>
        <w:t xml:space="preserve">pplications will be assessed by </w:t>
      </w:r>
      <w:r w:rsidR="008B227A">
        <w:rPr>
          <w:rFonts w:ascii="Arial" w:eastAsiaTheme="minorEastAsia" w:hAnsi="Arial" w:cs="Arial"/>
          <w:color w:val="404040" w:themeColor="text1" w:themeTint="BF"/>
          <w:sz w:val="20"/>
          <w:szCs w:val="20"/>
        </w:rPr>
        <w:t>eScalate</w:t>
      </w:r>
      <w:r w:rsidR="00430653">
        <w:rPr>
          <w:rFonts w:ascii="Arial" w:eastAsiaTheme="minorEastAsia" w:hAnsi="Arial" w:cs="Arial"/>
          <w:color w:val="404040" w:themeColor="text1" w:themeTint="BF"/>
          <w:sz w:val="20"/>
          <w:szCs w:val="20"/>
        </w:rPr>
        <w:t xml:space="preserve"> </w:t>
      </w:r>
      <w:r w:rsidR="00651460" w:rsidRPr="00C5660F">
        <w:rPr>
          <w:rFonts w:ascii="Arial" w:eastAsiaTheme="minorEastAsia" w:hAnsi="Arial" w:cs="Arial"/>
          <w:color w:val="404040" w:themeColor="text1" w:themeTint="BF"/>
          <w:sz w:val="20"/>
          <w:szCs w:val="20"/>
        </w:rPr>
        <w:t>grant review panel</w:t>
      </w:r>
      <w:r w:rsidR="00EF36FA">
        <w:rPr>
          <w:rFonts w:ascii="Arial" w:eastAsiaTheme="minorEastAsia" w:hAnsi="Arial" w:cs="Arial"/>
          <w:color w:val="404040" w:themeColor="text1" w:themeTint="BF"/>
          <w:sz w:val="20"/>
          <w:szCs w:val="20"/>
        </w:rPr>
        <w:t>, which</w:t>
      </w:r>
      <w:r w:rsidR="003D5645" w:rsidRPr="00C5660F">
        <w:rPr>
          <w:rFonts w:ascii="Arial" w:eastAsiaTheme="minorEastAsia" w:hAnsi="Arial" w:cs="Arial"/>
          <w:color w:val="404040" w:themeColor="text1" w:themeTint="BF"/>
          <w:sz w:val="20"/>
          <w:szCs w:val="20"/>
        </w:rPr>
        <w:t xml:space="preserve"> will assess your </w:t>
      </w:r>
      <w:r w:rsidR="00CA78BA" w:rsidRPr="00C5660F">
        <w:rPr>
          <w:rFonts w:ascii="Arial" w:eastAsiaTheme="minorEastAsia" w:hAnsi="Arial" w:cs="Arial"/>
          <w:color w:val="404040" w:themeColor="text1" w:themeTint="BF"/>
          <w:sz w:val="20"/>
          <w:szCs w:val="20"/>
        </w:rPr>
        <w:t>grant application</w:t>
      </w:r>
      <w:r w:rsidR="003D5645" w:rsidRPr="00C5660F">
        <w:rPr>
          <w:rFonts w:ascii="Arial" w:eastAsiaTheme="minorEastAsia" w:hAnsi="Arial" w:cs="Arial"/>
          <w:color w:val="404040" w:themeColor="text1" w:themeTint="BF"/>
          <w:sz w:val="20"/>
          <w:szCs w:val="20"/>
        </w:rPr>
        <w:t xml:space="preserve"> against </w:t>
      </w:r>
      <w:r w:rsidR="007B5DDA" w:rsidRPr="00C5660F">
        <w:rPr>
          <w:rFonts w:ascii="Arial" w:eastAsiaTheme="minorEastAsia" w:hAnsi="Arial" w:cs="Arial"/>
          <w:color w:val="404040" w:themeColor="text1" w:themeTint="BF"/>
          <w:sz w:val="20"/>
          <w:szCs w:val="20"/>
        </w:rPr>
        <w:t xml:space="preserve">the </w:t>
      </w:r>
      <w:r w:rsidR="003D5645" w:rsidRPr="00C5660F">
        <w:rPr>
          <w:rFonts w:ascii="Arial" w:eastAsiaTheme="minorEastAsia" w:hAnsi="Arial" w:cs="Arial"/>
          <w:color w:val="404040" w:themeColor="text1" w:themeTint="BF"/>
          <w:sz w:val="20"/>
          <w:szCs w:val="20"/>
        </w:rPr>
        <w:t xml:space="preserve">grant criteria and </w:t>
      </w:r>
      <w:r w:rsidR="00EF36FA">
        <w:rPr>
          <w:rFonts w:ascii="Arial" w:eastAsiaTheme="minorEastAsia" w:hAnsi="Arial" w:cs="Arial"/>
          <w:color w:val="404040" w:themeColor="text1" w:themeTint="BF"/>
          <w:sz w:val="20"/>
          <w:szCs w:val="20"/>
        </w:rPr>
        <w:t xml:space="preserve">the </w:t>
      </w:r>
      <w:r w:rsidR="003D5645" w:rsidRPr="00C5660F">
        <w:rPr>
          <w:rFonts w:ascii="Arial" w:eastAsiaTheme="minorEastAsia" w:hAnsi="Arial" w:cs="Arial"/>
          <w:color w:val="404040" w:themeColor="text1" w:themeTint="BF"/>
          <w:sz w:val="20"/>
          <w:szCs w:val="20"/>
        </w:rPr>
        <w:t xml:space="preserve">other applicants. </w:t>
      </w:r>
      <w:r w:rsidR="00CA78BA" w:rsidRPr="00C5660F">
        <w:rPr>
          <w:rFonts w:ascii="Arial" w:eastAsiaTheme="minorEastAsia" w:hAnsi="Arial" w:cs="Arial"/>
          <w:color w:val="404040" w:themeColor="text1" w:themeTint="BF"/>
          <w:sz w:val="20"/>
          <w:szCs w:val="20"/>
        </w:rPr>
        <w:t xml:space="preserve">The </w:t>
      </w:r>
      <w:r w:rsidR="003D5645" w:rsidRPr="00C5660F">
        <w:rPr>
          <w:rFonts w:ascii="Arial" w:eastAsiaTheme="minorEastAsia" w:hAnsi="Arial" w:cs="Arial"/>
          <w:color w:val="404040" w:themeColor="text1" w:themeTint="BF"/>
          <w:sz w:val="20"/>
          <w:szCs w:val="20"/>
        </w:rPr>
        <w:t>p</w:t>
      </w:r>
      <w:r w:rsidR="00CA78BA" w:rsidRPr="00C5660F">
        <w:rPr>
          <w:rFonts w:ascii="Arial" w:eastAsiaTheme="minorEastAsia" w:hAnsi="Arial" w:cs="Arial"/>
          <w:color w:val="404040" w:themeColor="text1" w:themeTint="BF"/>
          <w:sz w:val="20"/>
          <w:szCs w:val="20"/>
        </w:rPr>
        <w:t xml:space="preserve">anel has the right to refuse grant assistance or decide on the percentage of grant awarded against eligible expenditure, and </w:t>
      </w:r>
      <w:r w:rsidR="00CA78BA" w:rsidRPr="00C5660F">
        <w:rPr>
          <w:rFonts w:ascii="Arial" w:eastAsiaTheme="minorEastAsia" w:hAnsi="Arial" w:cs="Arial"/>
          <w:bCs/>
          <w:color w:val="404040" w:themeColor="text1" w:themeTint="BF"/>
          <w:sz w:val="20"/>
          <w:szCs w:val="20"/>
        </w:rPr>
        <w:t>this decision is final</w:t>
      </w:r>
      <w:r w:rsidR="00CA78BA" w:rsidRPr="00C5660F">
        <w:rPr>
          <w:rFonts w:ascii="Arial" w:eastAsiaTheme="minorEastAsia" w:hAnsi="Arial" w:cs="Arial"/>
          <w:color w:val="404040" w:themeColor="text1" w:themeTint="BF"/>
          <w:sz w:val="20"/>
          <w:szCs w:val="20"/>
        </w:rPr>
        <w:t>.</w:t>
      </w:r>
    </w:p>
    <w:p w14:paraId="36FBB913" w14:textId="77777777" w:rsidR="00585095" w:rsidRDefault="00585095" w:rsidP="009C5C12">
      <w:pPr>
        <w:spacing w:after="0" w:line="276" w:lineRule="auto"/>
        <w:ind w:left="284"/>
        <w:rPr>
          <w:rFonts w:ascii="Arial" w:eastAsiaTheme="minorEastAsia" w:hAnsi="Arial" w:cs="Arial"/>
          <w:color w:val="404040" w:themeColor="text1" w:themeTint="BF"/>
          <w:sz w:val="20"/>
          <w:szCs w:val="20"/>
        </w:rPr>
      </w:pPr>
    </w:p>
    <w:p w14:paraId="71F7EF62" w14:textId="77777777" w:rsidR="00585095" w:rsidRPr="00C5660F" w:rsidRDefault="00585095" w:rsidP="009C5C12">
      <w:pPr>
        <w:spacing w:after="0" w:line="276" w:lineRule="auto"/>
        <w:ind w:left="284"/>
        <w:rPr>
          <w:rFonts w:ascii="Arial" w:hAnsi="Arial" w:cs="Arial"/>
          <w:color w:val="404040" w:themeColor="text1" w:themeTint="BF"/>
          <w:sz w:val="20"/>
          <w:szCs w:val="20"/>
        </w:rPr>
      </w:pPr>
      <w:r>
        <w:rPr>
          <w:rFonts w:ascii="Arial" w:eastAsiaTheme="minorEastAsia" w:hAnsi="Arial" w:cs="Arial"/>
          <w:color w:val="404040" w:themeColor="text1" w:themeTint="BF"/>
          <w:sz w:val="20"/>
          <w:szCs w:val="20"/>
        </w:rPr>
        <w:t>Membership of the grant review panel is drawn from across the business support architecture of the OxLEP area. Membership is kept confidential to avoid the risk of applicants attempting to contact the members to influence their decision, either before or after a panel meeting. Any applicant found to have attempted to unduly influence a panel member by contacting them to discuss an application will be disqualified from the process. It is crucial to ensure that grants are given in a fair and transparent way and that no applicant has an advantage over any other.</w:t>
      </w:r>
    </w:p>
    <w:p w14:paraId="4FA76881" w14:textId="77777777" w:rsidR="00CA78BA" w:rsidRPr="00C5660F" w:rsidRDefault="00CA78BA" w:rsidP="00884BF4">
      <w:pPr>
        <w:pStyle w:val="ListParagraph"/>
        <w:spacing w:before="200" w:line="276" w:lineRule="auto"/>
        <w:ind w:left="288"/>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You will receive written confirmation of the decision within two weeks of the </w:t>
      </w:r>
      <w:r w:rsidR="0083434A" w:rsidRPr="00C5660F">
        <w:rPr>
          <w:rFonts w:ascii="Arial" w:eastAsiaTheme="minorEastAsia" w:hAnsi="Arial" w:cs="Arial"/>
          <w:color w:val="404040" w:themeColor="text1" w:themeTint="BF"/>
          <w:sz w:val="20"/>
          <w:szCs w:val="20"/>
        </w:rPr>
        <w:t>a</w:t>
      </w:r>
      <w:r w:rsidRPr="00C5660F">
        <w:rPr>
          <w:rFonts w:ascii="Arial" w:eastAsiaTheme="minorEastAsia" w:hAnsi="Arial" w:cs="Arial"/>
          <w:color w:val="404040" w:themeColor="text1" w:themeTint="BF"/>
          <w:sz w:val="20"/>
          <w:szCs w:val="20"/>
        </w:rPr>
        <w:t xml:space="preserve">ssessment </w:t>
      </w:r>
      <w:r w:rsidR="0083434A" w:rsidRPr="00C5660F">
        <w:rPr>
          <w:rFonts w:ascii="Arial" w:eastAsiaTheme="minorEastAsia" w:hAnsi="Arial" w:cs="Arial"/>
          <w:color w:val="404040" w:themeColor="text1" w:themeTint="BF"/>
          <w:sz w:val="20"/>
          <w:szCs w:val="20"/>
        </w:rPr>
        <w:t>p</w:t>
      </w:r>
      <w:r w:rsidRPr="00C5660F">
        <w:rPr>
          <w:rFonts w:ascii="Arial" w:eastAsiaTheme="minorEastAsia" w:hAnsi="Arial" w:cs="Arial"/>
          <w:color w:val="404040" w:themeColor="text1" w:themeTint="BF"/>
          <w:sz w:val="20"/>
          <w:szCs w:val="20"/>
        </w:rPr>
        <w:t>anel meeting</w:t>
      </w:r>
      <w:r w:rsidR="003D5645" w:rsidRPr="00C5660F">
        <w:rPr>
          <w:rFonts w:ascii="Arial" w:eastAsiaTheme="minorEastAsia" w:hAnsi="Arial" w:cs="Arial"/>
          <w:color w:val="404040" w:themeColor="text1" w:themeTint="BF"/>
          <w:sz w:val="20"/>
          <w:szCs w:val="20"/>
        </w:rPr>
        <w:t xml:space="preserve">, see </w:t>
      </w:r>
      <w:r w:rsidR="00EF36FA">
        <w:rPr>
          <w:rFonts w:ascii="Arial" w:eastAsiaTheme="minorEastAsia" w:hAnsi="Arial" w:cs="Arial"/>
          <w:color w:val="404040" w:themeColor="text1" w:themeTint="BF"/>
          <w:sz w:val="20"/>
          <w:szCs w:val="20"/>
        </w:rPr>
        <w:t xml:space="preserve">the </w:t>
      </w:r>
      <w:r w:rsidR="005E0BCA" w:rsidRPr="00C5660F">
        <w:rPr>
          <w:rFonts w:ascii="Arial" w:eastAsiaTheme="minorEastAsia" w:hAnsi="Arial" w:cs="Arial"/>
          <w:color w:val="404040" w:themeColor="text1" w:themeTint="BF"/>
          <w:sz w:val="20"/>
          <w:szCs w:val="20"/>
        </w:rPr>
        <w:t>g</w:t>
      </w:r>
      <w:r w:rsidR="003D5645" w:rsidRPr="00C5660F">
        <w:rPr>
          <w:rFonts w:ascii="Arial" w:eastAsiaTheme="minorEastAsia" w:hAnsi="Arial" w:cs="Arial"/>
          <w:color w:val="404040" w:themeColor="text1" w:themeTint="BF"/>
          <w:sz w:val="20"/>
          <w:szCs w:val="20"/>
        </w:rPr>
        <w:t xml:space="preserve">rant </w:t>
      </w:r>
      <w:r w:rsidR="005E0BCA" w:rsidRPr="00C5660F">
        <w:rPr>
          <w:rFonts w:ascii="Arial" w:eastAsiaTheme="minorEastAsia" w:hAnsi="Arial" w:cs="Arial"/>
          <w:color w:val="404040" w:themeColor="text1" w:themeTint="BF"/>
          <w:sz w:val="20"/>
          <w:szCs w:val="20"/>
        </w:rPr>
        <w:t>r</w:t>
      </w:r>
      <w:r w:rsidR="003D5645" w:rsidRPr="00C5660F">
        <w:rPr>
          <w:rFonts w:ascii="Arial" w:eastAsiaTheme="minorEastAsia" w:hAnsi="Arial" w:cs="Arial"/>
          <w:color w:val="404040" w:themeColor="text1" w:themeTint="BF"/>
          <w:sz w:val="20"/>
          <w:szCs w:val="20"/>
        </w:rPr>
        <w:t>ounds table for final decision dates</w:t>
      </w:r>
      <w:r w:rsidRPr="00C5660F">
        <w:rPr>
          <w:rFonts w:ascii="Arial" w:eastAsiaTheme="minorEastAsia" w:hAnsi="Arial" w:cs="Arial"/>
          <w:color w:val="404040" w:themeColor="text1" w:themeTint="BF"/>
          <w:sz w:val="20"/>
          <w:szCs w:val="20"/>
        </w:rPr>
        <w:t xml:space="preserve">. </w:t>
      </w:r>
      <w:r w:rsidRPr="00C5660F">
        <w:rPr>
          <w:rFonts w:ascii="Arial" w:eastAsiaTheme="minorEastAsia" w:hAnsi="Arial" w:cs="Arial"/>
          <w:b/>
          <w:bCs/>
          <w:color w:val="404040" w:themeColor="text1" w:themeTint="BF"/>
          <w:sz w:val="20"/>
          <w:szCs w:val="20"/>
        </w:rPr>
        <w:t>Any expenditure incurred before receipt of the formal offer letter is deemed to be ineligible expenditure for grant assistance</w:t>
      </w:r>
      <w:r w:rsidRPr="00C5660F">
        <w:rPr>
          <w:rFonts w:ascii="Arial" w:eastAsiaTheme="minorEastAsia" w:hAnsi="Arial" w:cs="Arial"/>
          <w:color w:val="404040" w:themeColor="text1" w:themeTint="BF"/>
          <w:sz w:val="20"/>
          <w:szCs w:val="20"/>
        </w:rPr>
        <w:t xml:space="preserve">. </w:t>
      </w:r>
    </w:p>
    <w:p w14:paraId="6460F7E6" w14:textId="77777777" w:rsidR="00CA78BA" w:rsidRPr="00C5660F" w:rsidRDefault="00CA78BA" w:rsidP="001719DD">
      <w:pPr>
        <w:pStyle w:val="ListParagraph"/>
        <w:spacing w:before="120" w:line="276" w:lineRule="auto"/>
        <w:ind w:left="288"/>
        <w:contextualSpacing w:val="0"/>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The</w:t>
      </w:r>
      <w:r w:rsidR="003A4E95" w:rsidRPr="00C5660F">
        <w:rPr>
          <w:rFonts w:ascii="Arial" w:eastAsiaTheme="minorEastAsia" w:hAnsi="Arial" w:cs="Arial"/>
          <w:color w:val="404040" w:themeColor="text1" w:themeTint="BF"/>
          <w:sz w:val="20"/>
          <w:szCs w:val="20"/>
        </w:rPr>
        <w:t xml:space="preserve"> </w:t>
      </w:r>
      <w:r w:rsidR="008B227A">
        <w:rPr>
          <w:rFonts w:ascii="Arial" w:eastAsiaTheme="minorEastAsia" w:hAnsi="Arial" w:cs="Arial"/>
          <w:color w:val="404040" w:themeColor="text1" w:themeTint="BF"/>
          <w:sz w:val="20"/>
          <w:szCs w:val="20"/>
        </w:rPr>
        <w:t>eScalate</w:t>
      </w:r>
      <w:r w:rsidR="004944B3">
        <w:rPr>
          <w:rFonts w:ascii="Arial" w:eastAsiaTheme="minorEastAsia" w:hAnsi="Arial" w:cs="Arial"/>
          <w:color w:val="404040" w:themeColor="text1" w:themeTint="BF"/>
          <w:sz w:val="20"/>
          <w:szCs w:val="20"/>
        </w:rPr>
        <w:t xml:space="preserve"> </w:t>
      </w:r>
      <w:r w:rsidRPr="00C5660F">
        <w:rPr>
          <w:rFonts w:ascii="Arial" w:eastAsiaTheme="minorEastAsia" w:hAnsi="Arial" w:cs="Arial"/>
          <w:color w:val="404040" w:themeColor="text1" w:themeTint="BF"/>
          <w:sz w:val="20"/>
          <w:szCs w:val="20"/>
        </w:rPr>
        <w:t xml:space="preserve">grants are funded in partnership with the European Regional Development Fund (ERDF) and </w:t>
      </w:r>
      <w:r w:rsidR="00651ED0" w:rsidRPr="00C5660F">
        <w:rPr>
          <w:rFonts w:ascii="Arial" w:eastAsiaTheme="minorEastAsia" w:hAnsi="Arial" w:cs="Arial"/>
          <w:color w:val="404040" w:themeColor="text1" w:themeTint="BF"/>
          <w:sz w:val="20"/>
          <w:szCs w:val="20"/>
        </w:rPr>
        <w:t>Oxfordshire Local Enterprise Partnership (OxLEP)</w:t>
      </w:r>
    </w:p>
    <w:p w14:paraId="771326FD" w14:textId="77777777" w:rsidR="0014587D" w:rsidRDefault="008B227A" w:rsidP="0063738C">
      <w:pPr>
        <w:spacing w:after="0" w:line="276" w:lineRule="auto"/>
        <w:ind w:left="284"/>
        <w:rPr>
          <w:rFonts w:ascii="Arial" w:eastAsiaTheme="minorEastAsia" w:hAnsi="Arial" w:cs="Arial"/>
          <w:color w:val="404040" w:themeColor="text1" w:themeTint="BF"/>
          <w:sz w:val="20"/>
          <w:szCs w:val="20"/>
        </w:rPr>
      </w:pPr>
      <w:r>
        <w:rPr>
          <w:rFonts w:ascii="Arial" w:eastAsiaTheme="minorEastAsia" w:hAnsi="Arial" w:cs="Arial"/>
          <w:color w:val="404040" w:themeColor="text1" w:themeTint="BF"/>
          <w:sz w:val="20"/>
          <w:szCs w:val="20"/>
        </w:rPr>
        <w:t xml:space="preserve">eScalate </w:t>
      </w:r>
      <w:r w:rsidR="00CA78BA" w:rsidRPr="00C5660F">
        <w:rPr>
          <w:rFonts w:ascii="Arial" w:eastAsiaTheme="minorEastAsia" w:hAnsi="Arial" w:cs="Arial"/>
          <w:color w:val="404040" w:themeColor="text1" w:themeTint="BF"/>
          <w:sz w:val="20"/>
          <w:szCs w:val="20"/>
        </w:rPr>
        <w:t>grants have limited availab</w:t>
      </w:r>
      <w:r w:rsidR="003D5645" w:rsidRPr="00C5660F">
        <w:rPr>
          <w:rFonts w:ascii="Arial" w:eastAsiaTheme="minorEastAsia" w:hAnsi="Arial" w:cs="Arial"/>
          <w:color w:val="404040" w:themeColor="text1" w:themeTint="BF"/>
          <w:sz w:val="20"/>
          <w:szCs w:val="20"/>
        </w:rPr>
        <w:t>ility</w:t>
      </w:r>
      <w:r w:rsidR="00E169A2" w:rsidRPr="00C5660F">
        <w:rPr>
          <w:rFonts w:ascii="Arial" w:eastAsiaTheme="minorEastAsia" w:hAnsi="Arial" w:cs="Arial"/>
          <w:color w:val="404040" w:themeColor="text1" w:themeTint="BF"/>
          <w:sz w:val="20"/>
          <w:szCs w:val="20"/>
        </w:rPr>
        <w:t xml:space="preserve"> and applications will be assessed on</w:t>
      </w:r>
      <w:r w:rsidR="008E181A" w:rsidRPr="00C5660F">
        <w:rPr>
          <w:rFonts w:ascii="Arial" w:eastAsiaTheme="minorEastAsia" w:hAnsi="Arial" w:cs="Arial"/>
          <w:color w:val="404040" w:themeColor="text1" w:themeTint="BF"/>
          <w:sz w:val="20"/>
          <w:szCs w:val="20"/>
        </w:rPr>
        <w:t xml:space="preserve"> quality of application, viability, sustainability, jobs and growth.</w:t>
      </w:r>
    </w:p>
    <w:p w14:paraId="34CBC274" w14:textId="77777777" w:rsidR="00EF36FA" w:rsidRDefault="00EF36FA" w:rsidP="00EF36FA">
      <w:pPr>
        <w:spacing w:after="0" w:line="276" w:lineRule="auto"/>
        <w:ind w:left="270"/>
        <w:rPr>
          <w:rFonts w:ascii="Arial" w:eastAsiaTheme="minorEastAsia" w:hAnsi="Arial" w:cs="Arial"/>
          <w:color w:val="404040" w:themeColor="text1" w:themeTint="BF"/>
          <w:sz w:val="20"/>
          <w:szCs w:val="20"/>
        </w:rPr>
      </w:pPr>
    </w:p>
    <w:p w14:paraId="07EFB070" w14:textId="77777777" w:rsidR="004553D6" w:rsidRDefault="004553D6" w:rsidP="00EF36FA">
      <w:pPr>
        <w:spacing w:after="0" w:line="276" w:lineRule="auto"/>
        <w:ind w:left="270"/>
        <w:rPr>
          <w:rFonts w:ascii="Arial" w:hAnsi="Arial" w:cs="Arial"/>
          <w:sz w:val="20"/>
          <w:szCs w:val="20"/>
        </w:rPr>
      </w:pPr>
    </w:p>
    <w:p w14:paraId="1150796E" w14:textId="77777777" w:rsidR="009C5C12" w:rsidRPr="00C5660F" w:rsidRDefault="00CA78BA" w:rsidP="00E93C50">
      <w:pPr>
        <w:pStyle w:val="ListParagraph"/>
        <w:numPr>
          <w:ilvl w:val="0"/>
          <w:numId w:val="31"/>
        </w:numPr>
        <w:spacing w:after="0" w:line="276" w:lineRule="auto"/>
        <w:ind w:left="270"/>
        <w:contextualSpacing w:val="0"/>
        <w:rPr>
          <w:rFonts w:ascii="Arial" w:eastAsiaTheme="minorEastAsia" w:hAnsi="Arial" w:cs="Arial"/>
          <w:b/>
          <w:bCs/>
          <w:color w:val="ED8100"/>
        </w:rPr>
      </w:pPr>
      <w:r w:rsidRPr="00C5660F">
        <w:rPr>
          <w:rFonts w:ascii="Arial" w:eastAsiaTheme="minorEastAsia" w:hAnsi="Arial" w:cs="Arial"/>
          <w:b/>
          <w:bCs/>
          <w:color w:val="ED8100"/>
        </w:rPr>
        <w:t xml:space="preserve">Nature of </w:t>
      </w:r>
      <w:r w:rsidR="00F16AA1" w:rsidRPr="00C5660F">
        <w:rPr>
          <w:rFonts w:ascii="Arial" w:eastAsiaTheme="minorEastAsia" w:hAnsi="Arial" w:cs="Arial"/>
          <w:b/>
          <w:bCs/>
          <w:color w:val="ED8100"/>
        </w:rPr>
        <w:t>g</w:t>
      </w:r>
      <w:r w:rsidRPr="00C5660F">
        <w:rPr>
          <w:rFonts w:ascii="Arial" w:eastAsiaTheme="minorEastAsia" w:hAnsi="Arial" w:cs="Arial"/>
          <w:b/>
          <w:bCs/>
          <w:color w:val="ED8100"/>
        </w:rPr>
        <w:t xml:space="preserve">rant </w:t>
      </w:r>
      <w:r w:rsidR="00F16AA1" w:rsidRPr="00C5660F">
        <w:rPr>
          <w:rFonts w:ascii="Arial" w:eastAsiaTheme="minorEastAsia" w:hAnsi="Arial" w:cs="Arial"/>
          <w:b/>
          <w:bCs/>
          <w:color w:val="ED8100"/>
        </w:rPr>
        <w:t>o</w:t>
      </w:r>
      <w:r w:rsidRPr="00C5660F">
        <w:rPr>
          <w:rFonts w:ascii="Arial" w:eastAsiaTheme="minorEastAsia" w:hAnsi="Arial" w:cs="Arial"/>
          <w:b/>
          <w:bCs/>
          <w:color w:val="ED8100"/>
        </w:rPr>
        <w:t>ffer</w:t>
      </w:r>
    </w:p>
    <w:p w14:paraId="574F220A" w14:textId="77777777" w:rsidR="00DA2607" w:rsidRPr="00C5660F" w:rsidRDefault="00CA78BA" w:rsidP="00AA71FB">
      <w:pPr>
        <w:pStyle w:val="ListParagraph"/>
        <w:spacing w:before="120" w:after="240" w:line="276" w:lineRule="auto"/>
        <w:ind w:left="288"/>
        <w:contextualSpacing w:val="0"/>
        <w:rPr>
          <w:rFonts w:ascii="Arial" w:eastAsiaTheme="minorEastAsia" w:hAnsi="Arial"/>
          <w:color w:val="404040" w:themeColor="text1" w:themeTint="BF"/>
          <w:sz w:val="20"/>
          <w:szCs w:val="20"/>
        </w:rPr>
      </w:pPr>
      <w:r w:rsidRPr="00C5660F">
        <w:rPr>
          <w:rFonts w:ascii="Arial" w:eastAsiaTheme="minorEastAsia" w:hAnsi="Arial"/>
          <w:color w:val="404040" w:themeColor="text1" w:themeTint="BF"/>
          <w:sz w:val="20"/>
          <w:szCs w:val="20"/>
        </w:rPr>
        <w:t xml:space="preserve">The grant cannot contribute to projects that are already underway. Any grant offer will be invalid if work commences prior to the date of </w:t>
      </w:r>
      <w:r w:rsidR="003B73E5">
        <w:rPr>
          <w:rFonts w:ascii="Arial" w:eastAsiaTheme="minorEastAsia" w:hAnsi="Arial"/>
          <w:color w:val="404040" w:themeColor="text1" w:themeTint="BF"/>
          <w:sz w:val="20"/>
          <w:szCs w:val="20"/>
        </w:rPr>
        <w:t xml:space="preserve">the </w:t>
      </w:r>
      <w:proofErr w:type="spellStart"/>
      <w:r w:rsidR="003B73E5">
        <w:rPr>
          <w:rFonts w:ascii="Arial" w:eastAsiaTheme="minorEastAsia" w:hAnsi="Arial"/>
          <w:color w:val="404040" w:themeColor="text1" w:themeTint="BF"/>
          <w:sz w:val="20"/>
          <w:szCs w:val="20"/>
        </w:rPr>
        <w:t>eScalate</w:t>
      </w:r>
      <w:proofErr w:type="spellEnd"/>
      <w:r w:rsidR="00651ED0" w:rsidRPr="00C5660F">
        <w:rPr>
          <w:rFonts w:ascii="Arial" w:eastAsiaTheme="minorEastAsia" w:hAnsi="Arial"/>
          <w:color w:val="404040" w:themeColor="text1" w:themeTint="BF"/>
          <w:sz w:val="20"/>
          <w:szCs w:val="20"/>
        </w:rPr>
        <w:t xml:space="preserve"> grant offer letter and retrospective grant applications are not permitted.</w:t>
      </w:r>
    </w:p>
    <w:p w14:paraId="11D9B280" w14:textId="77777777" w:rsidR="00CA78BA" w:rsidRPr="00C5660F" w:rsidRDefault="00CA78BA" w:rsidP="00E93C50">
      <w:pPr>
        <w:pStyle w:val="ListParagraph"/>
        <w:numPr>
          <w:ilvl w:val="0"/>
          <w:numId w:val="31"/>
        </w:numPr>
        <w:spacing w:before="360" w:after="0" w:line="276" w:lineRule="auto"/>
        <w:ind w:left="270"/>
        <w:contextualSpacing w:val="0"/>
        <w:rPr>
          <w:rFonts w:ascii="Arial" w:eastAsiaTheme="minorEastAsia" w:hAnsi="Arial" w:cs="Arial"/>
          <w:b/>
          <w:bCs/>
          <w:color w:val="ED8100"/>
        </w:rPr>
      </w:pPr>
      <w:r w:rsidRPr="00C5660F">
        <w:rPr>
          <w:rFonts w:ascii="Arial" w:eastAsiaTheme="minorEastAsia" w:hAnsi="Arial" w:cs="Arial"/>
          <w:b/>
          <w:bCs/>
          <w:color w:val="ED8100"/>
        </w:rPr>
        <w:t xml:space="preserve">Making </w:t>
      </w:r>
      <w:r w:rsidR="00F16AA1" w:rsidRPr="00C5660F">
        <w:rPr>
          <w:rFonts w:ascii="Arial" w:eastAsiaTheme="minorEastAsia" w:hAnsi="Arial" w:cs="Arial"/>
          <w:b/>
          <w:bCs/>
          <w:color w:val="ED8100"/>
        </w:rPr>
        <w:t>y</w:t>
      </w:r>
      <w:r w:rsidRPr="00C5660F">
        <w:rPr>
          <w:rFonts w:ascii="Arial" w:eastAsiaTheme="minorEastAsia" w:hAnsi="Arial" w:cs="Arial"/>
          <w:b/>
          <w:bCs/>
          <w:color w:val="ED8100"/>
        </w:rPr>
        <w:t xml:space="preserve">our </w:t>
      </w:r>
      <w:r w:rsidR="00F16AA1" w:rsidRPr="00C5660F">
        <w:rPr>
          <w:rFonts w:ascii="Arial" w:eastAsiaTheme="minorEastAsia" w:hAnsi="Arial" w:cs="Arial"/>
          <w:b/>
          <w:bCs/>
          <w:color w:val="ED8100"/>
        </w:rPr>
        <w:t>g</w:t>
      </w:r>
      <w:r w:rsidRPr="00C5660F">
        <w:rPr>
          <w:rFonts w:ascii="Arial" w:eastAsiaTheme="minorEastAsia" w:hAnsi="Arial" w:cs="Arial"/>
          <w:b/>
          <w:bCs/>
          <w:color w:val="ED8100"/>
        </w:rPr>
        <w:t xml:space="preserve">rant </w:t>
      </w:r>
      <w:r w:rsidR="00F16AA1" w:rsidRPr="00C5660F">
        <w:rPr>
          <w:rFonts w:ascii="Arial" w:eastAsiaTheme="minorEastAsia" w:hAnsi="Arial" w:cs="Arial"/>
          <w:b/>
          <w:bCs/>
          <w:color w:val="ED8100"/>
        </w:rPr>
        <w:t>c</w:t>
      </w:r>
      <w:r w:rsidRPr="00C5660F">
        <w:rPr>
          <w:rFonts w:ascii="Arial" w:eastAsiaTheme="minorEastAsia" w:hAnsi="Arial" w:cs="Arial"/>
          <w:b/>
          <w:bCs/>
          <w:color w:val="ED8100"/>
        </w:rPr>
        <w:t>laim</w:t>
      </w:r>
    </w:p>
    <w:p w14:paraId="67A19C4F" w14:textId="77777777" w:rsidR="00CA78BA" w:rsidRPr="00C5660F" w:rsidRDefault="00CA78BA" w:rsidP="00AA71FB">
      <w:pPr>
        <w:pStyle w:val="NormalAfter0pt"/>
        <w:keepNext w:val="0"/>
        <w:spacing w:before="120" w:after="0" w:line="276" w:lineRule="auto"/>
        <w:ind w:left="284"/>
        <w:rPr>
          <w:rFonts w:ascii="Arial" w:hAnsi="Arial"/>
          <w:b w:val="0"/>
          <w:color w:val="404040" w:themeColor="text1" w:themeTint="BF"/>
          <w:sz w:val="20"/>
          <w:szCs w:val="20"/>
        </w:rPr>
      </w:pPr>
      <w:r w:rsidRPr="00C5660F">
        <w:rPr>
          <w:rFonts w:ascii="Arial" w:eastAsiaTheme="minorEastAsia" w:hAnsi="Arial"/>
          <w:b w:val="0"/>
          <w:bCs w:val="0"/>
          <w:color w:val="404040" w:themeColor="text1" w:themeTint="BF"/>
          <w:sz w:val="20"/>
          <w:szCs w:val="20"/>
        </w:rPr>
        <w:lastRenderedPageBreak/>
        <w:t xml:space="preserve">Any grant that is approved is only for the purpose stated in the grant offer letter. </w:t>
      </w:r>
    </w:p>
    <w:p w14:paraId="3DF66B4D" w14:textId="77777777" w:rsidR="00CA78BA" w:rsidRPr="00C5660F" w:rsidRDefault="00CA78BA" w:rsidP="00BB7F70">
      <w:pPr>
        <w:pStyle w:val="NormalAfter0pt"/>
        <w:keepNext w:val="0"/>
        <w:spacing w:before="120" w:after="0" w:line="276" w:lineRule="auto"/>
        <w:ind w:left="288"/>
        <w:rPr>
          <w:rFonts w:ascii="Arial" w:eastAsiaTheme="minorEastAsia" w:hAnsi="Arial"/>
          <w:b w:val="0"/>
          <w:bCs w:val="0"/>
          <w:color w:val="404040" w:themeColor="text1" w:themeTint="BF"/>
          <w:sz w:val="20"/>
          <w:szCs w:val="20"/>
        </w:rPr>
      </w:pPr>
      <w:r w:rsidRPr="00C5660F">
        <w:rPr>
          <w:rFonts w:ascii="Arial" w:eastAsiaTheme="minorEastAsia" w:hAnsi="Arial"/>
          <w:bCs w:val="0"/>
          <w:color w:val="404040" w:themeColor="text1" w:themeTint="BF"/>
          <w:sz w:val="20"/>
          <w:szCs w:val="20"/>
        </w:rPr>
        <w:t xml:space="preserve">If the circumstances on which a grant application was based change, you must contact the </w:t>
      </w:r>
      <w:proofErr w:type="spellStart"/>
      <w:r w:rsidR="003B73E5">
        <w:rPr>
          <w:rFonts w:ascii="Arial" w:eastAsiaTheme="minorEastAsia" w:hAnsi="Arial"/>
          <w:bCs w:val="0"/>
          <w:color w:val="404040" w:themeColor="text1" w:themeTint="BF"/>
          <w:sz w:val="20"/>
          <w:szCs w:val="20"/>
        </w:rPr>
        <w:t>eScalate</w:t>
      </w:r>
      <w:proofErr w:type="spellEnd"/>
      <w:r w:rsidR="00CC6001" w:rsidRPr="00C5660F">
        <w:rPr>
          <w:rFonts w:ascii="Arial" w:eastAsiaTheme="minorEastAsia" w:hAnsi="Arial"/>
          <w:bCs w:val="0"/>
          <w:color w:val="404040" w:themeColor="text1" w:themeTint="BF"/>
          <w:sz w:val="20"/>
          <w:szCs w:val="20"/>
        </w:rPr>
        <w:t xml:space="preserve"> </w:t>
      </w:r>
      <w:r w:rsidRPr="00C5660F">
        <w:rPr>
          <w:rFonts w:ascii="Arial" w:eastAsiaTheme="minorEastAsia" w:hAnsi="Arial"/>
          <w:bCs w:val="0"/>
          <w:color w:val="404040" w:themeColor="text1" w:themeTint="BF"/>
          <w:sz w:val="20"/>
          <w:szCs w:val="20"/>
        </w:rPr>
        <w:t xml:space="preserve">team to discuss before committing to making any payments. </w:t>
      </w:r>
      <w:r w:rsidRPr="00C5660F">
        <w:rPr>
          <w:rFonts w:ascii="Arial" w:eastAsiaTheme="minorEastAsia" w:hAnsi="Arial"/>
          <w:b w:val="0"/>
          <w:bCs w:val="0"/>
          <w:color w:val="404040" w:themeColor="text1" w:themeTint="BF"/>
          <w:sz w:val="20"/>
          <w:szCs w:val="20"/>
        </w:rPr>
        <w:t>This may include, but is not limited to, a change of expected completion date, change of supplier, change to the project value, expected project outcomes, or cancellation of the project. If you are in any doubt, please contac</w:t>
      </w:r>
      <w:r w:rsidR="00CC6001" w:rsidRPr="00C5660F">
        <w:rPr>
          <w:rFonts w:ascii="Arial" w:eastAsiaTheme="minorEastAsia" w:hAnsi="Arial"/>
          <w:b w:val="0"/>
          <w:bCs w:val="0"/>
          <w:color w:val="404040" w:themeColor="text1" w:themeTint="BF"/>
          <w:sz w:val="20"/>
          <w:szCs w:val="20"/>
        </w:rPr>
        <w:t xml:space="preserve">t the </w:t>
      </w:r>
      <w:proofErr w:type="spellStart"/>
      <w:r w:rsidR="003B73E5">
        <w:rPr>
          <w:rFonts w:ascii="Arial" w:eastAsiaTheme="minorEastAsia" w:hAnsi="Arial"/>
          <w:b w:val="0"/>
          <w:bCs w:val="0"/>
          <w:color w:val="404040" w:themeColor="text1" w:themeTint="BF"/>
          <w:sz w:val="20"/>
          <w:szCs w:val="20"/>
        </w:rPr>
        <w:t>eScalate</w:t>
      </w:r>
      <w:proofErr w:type="spellEnd"/>
      <w:r w:rsidRPr="00C5660F">
        <w:rPr>
          <w:rFonts w:ascii="Arial" w:eastAsiaTheme="minorEastAsia" w:hAnsi="Arial"/>
          <w:b w:val="0"/>
          <w:bCs w:val="0"/>
          <w:color w:val="404040" w:themeColor="text1" w:themeTint="BF"/>
          <w:sz w:val="20"/>
          <w:szCs w:val="20"/>
        </w:rPr>
        <w:t xml:space="preserve"> team to discuss.</w:t>
      </w:r>
    </w:p>
    <w:p w14:paraId="317F3254" w14:textId="0427C358" w:rsidR="00CA78BA" w:rsidRPr="00C5660F" w:rsidRDefault="00CA78BA" w:rsidP="00BB7F70">
      <w:pPr>
        <w:spacing w:before="120" w:after="0" w:line="276" w:lineRule="auto"/>
        <w:ind w:left="288"/>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Grants should be claimed within 12 weeks of receiving a grant offer for revenue projects and within 26 weeks of receiving a grant offer for capital </w:t>
      </w:r>
      <w:r w:rsidR="00E169A2" w:rsidRPr="00C5660F">
        <w:rPr>
          <w:rFonts w:ascii="Arial" w:eastAsiaTheme="minorEastAsia" w:hAnsi="Arial" w:cs="Arial"/>
          <w:color w:val="404040" w:themeColor="text1" w:themeTint="BF"/>
          <w:sz w:val="20"/>
          <w:szCs w:val="20"/>
        </w:rPr>
        <w:t xml:space="preserve">or blended </w:t>
      </w:r>
      <w:r w:rsidRPr="00C5660F">
        <w:rPr>
          <w:rFonts w:ascii="Arial" w:eastAsiaTheme="minorEastAsia" w:hAnsi="Arial" w:cs="Arial"/>
          <w:color w:val="404040" w:themeColor="text1" w:themeTint="BF"/>
          <w:sz w:val="20"/>
          <w:szCs w:val="20"/>
        </w:rPr>
        <w:t xml:space="preserve">projects. If your project will take longer to complete, please indicate the date on which </w:t>
      </w:r>
      <w:r w:rsidR="00651460" w:rsidRPr="00C5660F">
        <w:rPr>
          <w:rFonts w:ascii="Arial" w:eastAsiaTheme="minorEastAsia" w:hAnsi="Arial" w:cs="Arial"/>
          <w:color w:val="404040" w:themeColor="text1" w:themeTint="BF"/>
          <w:sz w:val="20"/>
          <w:szCs w:val="20"/>
        </w:rPr>
        <w:t>you expect to claim in S</w:t>
      </w:r>
      <w:r w:rsidR="004E3785">
        <w:rPr>
          <w:rFonts w:ascii="Arial" w:eastAsiaTheme="minorEastAsia" w:hAnsi="Arial" w:cs="Arial"/>
          <w:color w:val="404040" w:themeColor="text1" w:themeTint="BF"/>
          <w:sz w:val="20"/>
          <w:szCs w:val="20"/>
        </w:rPr>
        <w:t>ection B</w:t>
      </w:r>
      <w:r w:rsidR="00651460" w:rsidRPr="00C5660F">
        <w:rPr>
          <w:rFonts w:ascii="Arial" w:eastAsiaTheme="minorEastAsia" w:hAnsi="Arial" w:cs="Arial"/>
          <w:color w:val="404040" w:themeColor="text1" w:themeTint="BF"/>
          <w:sz w:val="20"/>
          <w:szCs w:val="20"/>
        </w:rPr>
        <w:t xml:space="preserve"> question </w:t>
      </w:r>
      <w:r w:rsidR="004E3785">
        <w:rPr>
          <w:rFonts w:ascii="Arial" w:eastAsiaTheme="minorEastAsia" w:hAnsi="Arial" w:cs="Arial"/>
          <w:color w:val="404040" w:themeColor="text1" w:themeTint="BF"/>
          <w:sz w:val="20"/>
          <w:szCs w:val="20"/>
        </w:rPr>
        <w:t>B4</w:t>
      </w:r>
      <w:r w:rsidRPr="00C5660F">
        <w:rPr>
          <w:rFonts w:ascii="Arial" w:eastAsiaTheme="minorEastAsia" w:hAnsi="Arial" w:cs="Arial"/>
          <w:color w:val="404040" w:themeColor="text1" w:themeTint="BF"/>
          <w:sz w:val="20"/>
          <w:szCs w:val="20"/>
        </w:rPr>
        <w:t xml:space="preserve"> of the appli</w:t>
      </w:r>
      <w:r w:rsidR="00CC6001" w:rsidRPr="00C5660F">
        <w:rPr>
          <w:rFonts w:ascii="Arial" w:eastAsiaTheme="minorEastAsia" w:hAnsi="Arial" w:cs="Arial"/>
          <w:color w:val="404040" w:themeColor="text1" w:themeTint="BF"/>
          <w:sz w:val="20"/>
          <w:szCs w:val="20"/>
        </w:rPr>
        <w:t>cation form. Please contact the</w:t>
      </w:r>
      <w:r w:rsidR="00CC6001" w:rsidRPr="00531E1E">
        <w:rPr>
          <w:rFonts w:ascii="Arial" w:eastAsiaTheme="minorEastAsia" w:hAnsi="Arial" w:cs="Arial"/>
          <w:color w:val="404040" w:themeColor="text1" w:themeTint="BF"/>
          <w:sz w:val="20"/>
          <w:szCs w:val="20"/>
        </w:rPr>
        <w:t xml:space="preserve"> </w:t>
      </w:r>
      <w:proofErr w:type="spellStart"/>
      <w:r w:rsidR="00531E1E" w:rsidRPr="00B1454B">
        <w:rPr>
          <w:rFonts w:ascii="Arial" w:eastAsiaTheme="minorEastAsia" w:hAnsi="Arial"/>
          <w:bCs/>
          <w:color w:val="404040" w:themeColor="text1" w:themeTint="BF"/>
          <w:sz w:val="20"/>
          <w:szCs w:val="20"/>
        </w:rPr>
        <w:t>eScalate</w:t>
      </w:r>
      <w:proofErr w:type="spellEnd"/>
      <w:r w:rsidR="00531E1E" w:rsidRPr="00C5660F" w:rsidDel="00531E1E">
        <w:rPr>
          <w:rFonts w:ascii="Arial" w:eastAsiaTheme="minorEastAsia" w:hAnsi="Arial" w:cs="Arial"/>
          <w:color w:val="404040" w:themeColor="text1" w:themeTint="BF"/>
          <w:sz w:val="20"/>
          <w:szCs w:val="20"/>
        </w:rPr>
        <w:t xml:space="preserve"> </w:t>
      </w:r>
      <w:r w:rsidRPr="00C5660F">
        <w:rPr>
          <w:rFonts w:ascii="Arial" w:eastAsiaTheme="minorEastAsia" w:hAnsi="Arial" w:cs="Arial"/>
          <w:color w:val="404040" w:themeColor="text1" w:themeTint="BF"/>
          <w:sz w:val="20"/>
          <w:szCs w:val="20"/>
        </w:rPr>
        <w:t xml:space="preserve">team at the earliest opportunity if your project is delayed and you are unlikely to </w:t>
      </w:r>
      <w:r w:rsidRPr="00531E1E">
        <w:rPr>
          <w:rFonts w:ascii="Arial" w:eastAsiaTheme="minorEastAsia" w:hAnsi="Arial" w:cs="Arial"/>
          <w:color w:val="404040" w:themeColor="text1" w:themeTint="BF"/>
          <w:sz w:val="20"/>
          <w:szCs w:val="20"/>
        </w:rPr>
        <w:t>claim within the timescale of the grant offer.</w:t>
      </w:r>
      <w:r w:rsidR="00DE7E12" w:rsidRPr="00531E1E">
        <w:rPr>
          <w:rFonts w:ascii="Arial" w:eastAsiaTheme="minorEastAsia" w:hAnsi="Arial" w:cs="Arial"/>
          <w:color w:val="404040" w:themeColor="text1" w:themeTint="BF"/>
          <w:sz w:val="20"/>
          <w:szCs w:val="20"/>
        </w:rPr>
        <w:t xml:space="preserve"> All extensions to grant claims will need to be agreed by the </w:t>
      </w:r>
      <w:proofErr w:type="spellStart"/>
      <w:r w:rsidR="003B73E5" w:rsidRPr="00B1454B">
        <w:rPr>
          <w:rFonts w:ascii="Arial" w:eastAsiaTheme="minorEastAsia" w:hAnsi="Arial"/>
          <w:bCs/>
          <w:color w:val="404040" w:themeColor="text1" w:themeTint="BF"/>
          <w:sz w:val="20"/>
          <w:szCs w:val="20"/>
        </w:rPr>
        <w:t>eScalate</w:t>
      </w:r>
      <w:proofErr w:type="spellEnd"/>
      <w:r w:rsidR="003B73E5" w:rsidRPr="00C5660F" w:rsidDel="003B73E5">
        <w:rPr>
          <w:rFonts w:ascii="Arial" w:eastAsiaTheme="minorEastAsia" w:hAnsi="Arial" w:cs="Arial"/>
          <w:color w:val="404040" w:themeColor="text1" w:themeTint="BF"/>
          <w:sz w:val="20"/>
          <w:szCs w:val="20"/>
        </w:rPr>
        <w:t xml:space="preserve"> </w:t>
      </w:r>
      <w:r w:rsidR="00DE7E12" w:rsidRPr="00C5660F">
        <w:rPr>
          <w:rFonts w:ascii="Arial" w:eastAsiaTheme="minorEastAsia" w:hAnsi="Arial" w:cs="Arial"/>
          <w:color w:val="404040" w:themeColor="text1" w:themeTint="BF"/>
          <w:sz w:val="20"/>
          <w:szCs w:val="20"/>
        </w:rPr>
        <w:t>team and it must not be assumed that funds will be available if the deadline is missed.</w:t>
      </w:r>
    </w:p>
    <w:p w14:paraId="77BA93AF" w14:textId="77777777" w:rsidR="00895DDE" w:rsidRDefault="00CA78BA" w:rsidP="00895DDE">
      <w:pPr>
        <w:pStyle w:val="NormalAfter0pt"/>
        <w:spacing w:before="120" w:after="0" w:line="276" w:lineRule="auto"/>
        <w:ind w:left="288"/>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To claim the grant, you must provide </w:t>
      </w:r>
      <w:proofErr w:type="spellStart"/>
      <w:r w:rsidR="003B73E5">
        <w:rPr>
          <w:rFonts w:ascii="Arial" w:eastAsiaTheme="minorEastAsia" w:hAnsi="Arial"/>
          <w:b w:val="0"/>
          <w:bCs w:val="0"/>
          <w:color w:val="404040" w:themeColor="text1" w:themeTint="BF"/>
          <w:sz w:val="20"/>
          <w:szCs w:val="20"/>
        </w:rPr>
        <w:t>eScalate</w:t>
      </w:r>
      <w:proofErr w:type="spellEnd"/>
      <w:r w:rsidR="003B73E5" w:rsidRPr="00C5660F">
        <w:rPr>
          <w:rFonts w:ascii="Arial" w:eastAsiaTheme="minorEastAsia" w:hAnsi="Arial"/>
          <w:b w:val="0"/>
          <w:bCs w:val="0"/>
          <w:color w:val="404040" w:themeColor="text1" w:themeTint="BF"/>
          <w:sz w:val="20"/>
          <w:szCs w:val="20"/>
        </w:rPr>
        <w:t xml:space="preserve"> </w:t>
      </w:r>
      <w:r w:rsidRPr="00C5660F">
        <w:rPr>
          <w:rFonts w:ascii="Arial" w:eastAsiaTheme="minorEastAsia" w:hAnsi="Arial"/>
          <w:b w:val="0"/>
          <w:bCs w:val="0"/>
          <w:color w:val="404040" w:themeColor="text1" w:themeTint="BF"/>
          <w:sz w:val="20"/>
          <w:szCs w:val="20"/>
        </w:rPr>
        <w:t>with a signed Claim</w:t>
      </w:r>
      <w:r w:rsidR="009A2F0B" w:rsidRPr="00C5660F">
        <w:rPr>
          <w:rFonts w:ascii="Arial" w:eastAsiaTheme="minorEastAsia" w:hAnsi="Arial"/>
          <w:b w:val="0"/>
          <w:bCs w:val="0"/>
          <w:color w:val="404040" w:themeColor="text1" w:themeTint="BF"/>
          <w:sz w:val="20"/>
          <w:szCs w:val="20"/>
        </w:rPr>
        <w:t xml:space="preserve"> F</w:t>
      </w:r>
      <w:r w:rsidRPr="00C5660F">
        <w:rPr>
          <w:rFonts w:ascii="Arial" w:eastAsiaTheme="minorEastAsia" w:hAnsi="Arial"/>
          <w:b w:val="0"/>
          <w:bCs w:val="0"/>
          <w:color w:val="404040" w:themeColor="text1" w:themeTint="BF"/>
          <w:sz w:val="20"/>
          <w:szCs w:val="20"/>
        </w:rPr>
        <w:t>orm (which we will provi</w:t>
      </w:r>
      <w:r w:rsidR="00651ED0" w:rsidRPr="00C5660F">
        <w:rPr>
          <w:rFonts w:ascii="Arial" w:eastAsiaTheme="minorEastAsia" w:hAnsi="Arial"/>
          <w:b w:val="0"/>
          <w:bCs w:val="0"/>
          <w:color w:val="404040" w:themeColor="text1" w:themeTint="BF"/>
          <w:sz w:val="20"/>
          <w:szCs w:val="20"/>
        </w:rPr>
        <w:t>de with your grant offer letter</w:t>
      </w:r>
      <w:r w:rsidR="009A2F0B" w:rsidRPr="00C5660F">
        <w:rPr>
          <w:rFonts w:ascii="Arial" w:eastAsiaTheme="minorEastAsia" w:hAnsi="Arial"/>
          <w:b w:val="0"/>
          <w:bCs w:val="0"/>
          <w:color w:val="404040" w:themeColor="text1" w:themeTint="BF"/>
          <w:sz w:val="20"/>
          <w:szCs w:val="20"/>
        </w:rPr>
        <w:t>)</w:t>
      </w:r>
      <w:r w:rsidRPr="00C5660F">
        <w:rPr>
          <w:rFonts w:ascii="Arial" w:eastAsiaTheme="minorEastAsia" w:hAnsi="Arial"/>
          <w:b w:val="0"/>
          <w:bCs w:val="0"/>
          <w:color w:val="404040" w:themeColor="text1" w:themeTint="BF"/>
          <w:sz w:val="20"/>
          <w:szCs w:val="20"/>
        </w:rPr>
        <w:t>, a copy of the supplier invoice(s) and proof of payment, namely a redacted business bank statement showing</w:t>
      </w:r>
      <w:r w:rsidR="00651460" w:rsidRPr="00C5660F">
        <w:rPr>
          <w:rFonts w:ascii="Arial" w:eastAsiaTheme="minorEastAsia" w:hAnsi="Arial"/>
          <w:b w:val="0"/>
          <w:bCs w:val="0"/>
          <w:color w:val="404040" w:themeColor="text1" w:themeTint="BF"/>
          <w:sz w:val="20"/>
          <w:szCs w:val="20"/>
        </w:rPr>
        <w:t xml:space="preserve"> the relevant</w:t>
      </w:r>
      <w:r w:rsidRPr="00C5660F">
        <w:rPr>
          <w:rFonts w:ascii="Arial" w:eastAsiaTheme="minorEastAsia" w:hAnsi="Arial"/>
          <w:b w:val="0"/>
          <w:bCs w:val="0"/>
          <w:color w:val="404040" w:themeColor="text1" w:themeTint="BF"/>
          <w:sz w:val="20"/>
          <w:szCs w:val="20"/>
        </w:rPr>
        <w:t xml:space="preserve"> payment</w:t>
      </w:r>
      <w:r w:rsidR="00651460" w:rsidRPr="00C5660F">
        <w:rPr>
          <w:rFonts w:ascii="Arial" w:eastAsiaTheme="minorEastAsia" w:hAnsi="Arial"/>
          <w:b w:val="0"/>
          <w:bCs w:val="0"/>
          <w:color w:val="404040" w:themeColor="text1" w:themeTint="BF"/>
          <w:sz w:val="20"/>
          <w:szCs w:val="20"/>
        </w:rPr>
        <w:t>(s)</w:t>
      </w:r>
      <w:r w:rsidRPr="00C5660F">
        <w:rPr>
          <w:rFonts w:ascii="Arial" w:eastAsiaTheme="minorEastAsia" w:hAnsi="Arial"/>
          <w:b w:val="0"/>
          <w:bCs w:val="0"/>
          <w:color w:val="404040" w:themeColor="text1" w:themeTint="BF"/>
          <w:sz w:val="20"/>
          <w:szCs w:val="20"/>
        </w:rPr>
        <w:t>.</w:t>
      </w:r>
      <w:r w:rsidR="00651ED0" w:rsidRPr="00C5660F">
        <w:rPr>
          <w:rFonts w:ascii="Arial" w:eastAsiaTheme="minorEastAsia" w:hAnsi="Arial"/>
          <w:b w:val="0"/>
          <w:bCs w:val="0"/>
          <w:color w:val="404040" w:themeColor="text1" w:themeTint="BF"/>
          <w:sz w:val="20"/>
          <w:szCs w:val="20"/>
        </w:rPr>
        <w:t xml:space="preserve"> If a credit card has been used, the minimum payment paid, must be </w:t>
      </w:r>
      <w:r w:rsidR="00651ED0" w:rsidRPr="00C5660F">
        <w:rPr>
          <w:rFonts w:ascii="Arial" w:eastAsiaTheme="minorEastAsia" w:hAnsi="Arial"/>
          <w:bCs w:val="0"/>
          <w:color w:val="404040" w:themeColor="text1" w:themeTint="BF"/>
          <w:sz w:val="20"/>
          <w:szCs w:val="20"/>
        </w:rPr>
        <w:t>at least the value</w:t>
      </w:r>
      <w:r w:rsidR="00651ED0" w:rsidRPr="00C5660F">
        <w:rPr>
          <w:rFonts w:ascii="Arial" w:eastAsiaTheme="minorEastAsia" w:hAnsi="Arial"/>
          <w:b w:val="0"/>
          <w:bCs w:val="0"/>
          <w:color w:val="404040" w:themeColor="text1" w:themeTint="BF"/>
          <w:sz w:val="20"/>
          <w:szCs w:val="20"/>
        </w:rPr>
        <w:t xml:space="preserve"> of the item being claimed and we need to see evidence of this via bank statement etc. </w:t>
      </w:r>
      <w:r w:rsidRPr="00C5660F">
        <w:rPr>
          <w:rFonts w:ascii="Arial" w:eastAsiaTheme="minorEastAsia" w:hAnsi="Arial"/>
          <w:b w:val="0"/>
          <w:bCs w:val="0"/>
          <w:color w:val="404040" w:themeColor="text1" w:themeTint="BF"/>
          <w:sz w:val="20"/>
          <w:szCs w:val="20"/>
        </w:rPr>
        <w:t xml:space="preserve"> Payment of supplier invoices </w:t>
      </w:r>
      <w:r w:rsidRPr="00C5660F">
        <w:rPr>
          <w:rFonts w:ascii="Arial" w:eastAsiaTheme="minorEastAsia" w:hAnsi="Arial"/>
          <w:bCs w:val="0"/>
          <w:color w:val="404040" w:themeColor="text1" w:themeTint="BF"/>
          <w:sz w:val="20"/>
          <w:szCs w:val="20"/>
        </w:rPr>
        <w:t>cannot be</w:t>
      </w:r>
      <w:r w:rsidRPr="00C5660F">
        <w:rPr>
          <w:rFonts w:ascii="Arial" w:eastAsiaTheme="minorEastAsia" w:hAnsi="Arial"/>
          <w:b w:val="0"/>
          <w:bCs w:val="0"/>
          <w:color w:val="404040" w:themeColor="text1" w:themeTint="BF"/>
          <w:sz w:val="20"/>
          <w:szCs w:val="20"/>
        </w:rPr>
        <w:t xml:space="preserve"> made by cash or contra arrangements. </w:t>
      </w:r>
      <w:r w:rsidR="00895DDE" w:rsidRPr="002064B2">
        <w:rPr>
          <w:rFonts w:ascii="Arial" w:eastAsiaTheme="minorEastAsia" w:hAnsi="Arial"/>
          <w:b w:val="0"/>
          <w:bCs w:val="0"/>
          <w:color w:val="404040" w:themeColor="text1" w:themeTint="BF"/>
          <w:sz w:val="20"/>
          <w:szCs w:val="20"/>
        </w:rPr>
        <w:t>All bank</w:t>
      </w:r>
      <w:r w:rsidR="00895DDE">
        <w:rPr>
          <w:rFonts w:ascii="Arial" w:eastAsiaTheme="minorEastAsia" w:hAnsi="Arial"/>
          <w:b w:val="0"/>
          <w:bCs w:val="0"/>
          <w:color w:val="404040" w:themeColor="text1" w:themeTint="BF"/>
          <w:sz w:val="20"/>
          <w:szCs w:val="20"/>
        </w:rPr>
        <w:t xml:space="preserve"> statements, invoices and </w:t>
      </w:r>
      <w:r w:rsidR="00895DDE" w:rsidRPr="002064B2">
        <w:rPr>
          <w:rFonts w:ascii="Arial" w:eastAsiaTheme="minorEastAsia" w:hAnsi="Arial"/>
          <w:b w:val="0"/>
          <w:bCs w:val="0"/>
          <w:color w:val="404040" w:themeColor="text1" w:themeTint="BF"/>
          <w:sz w:val="20"/>
          <w:szCs w:val="20"/>
        </w:rPr>
        <w:t xml:space="preserve">payment evidence will need to be signed, dated and labelled with the </w:t>
      </w:r>
      <w:r w:rsidR="00895DDE">
        <w:rPr>
          <w:rFonts w:ascii="Arial" w:eastAsiaTheme="minorEastAsia" w:hAnsi="Arial"/>
          <w:b w:val="0"/>
          <w:bCs w:val="0"/>
          <w:color w:val="404040" w:themeColor="text1" w:themeTint="BF"/>
          <w:sz w:val="20"/>
          <w:szCs w:val="20"/>
        </w:rPr>
        <w:t xml:space="preserve">following </w:t>
      </w:r>
      <w:r w:rsidR="00895DDE" w:rsidRPr="002064B2">
        <w:rPr>
          <w:rFonts w:ascii="Arial" w:eastAsiaTheme="minorEastAsia" w:hAnsi="Arial"/>
          <w:b w:val="0"/>
          <w:bCs w:val="0"/>
          <w:color w:val="404040" w:themeColor="text1" w:themeTint="BF"/>
          <w:sz w:val="20"/>
          <w:szCs w:val="20"/>
        </w:rPr>
        <w:t>statement:</w:t>
      </w:r>
    </w:p>
    <w:p w14:paraId="4BC0923D" w14:textId="77777777" w:rsidR="00895DDE" w:rsidRPr="002064B2" w:rsidRDefault="00895DDE" w:rsidP="00895DDE">
      <w:pPr>
        <w:pStyle w:val="NormalAfter0pt"/>
        <w:spacing w:before="120" w:after="0" w:line="276" w:lineRule="auto"/>
        <w:ind w:left="288"/>
        <w:rPr>
          <w:rFonts w:ascii="Arial" w:eastAsiaTheme="minorEastAsia" w:hAnsi="Arial"/>
          <w:b w:val="0"/>
          <w:bCs w:val="0"/>
          <w:color w:val="404040" w:themeColor="text1" w:themeTint="BF"/>
          <w:sz w:val="20"/>
          <w:szCs w:val="20"/>
        </w:rPr>
      </w:pPr>
    </w:p>
    <w:p w14:paraId="35B71D21" w14:textId="77777777" w:rsidR="00895DDE" w:rsidRPr="00895DDE" w:rsidRDefault="00895DDE" w:rsidP="00895DDE">
      <w:pPr>
        <w:autoSpaceDE w:val="0"/>
        <w:autoSpaceDN w:val="0"/>
        <w:rPr>
          <w:rFonts w:ascii="Arial" w:eastAsiaTheme="minorHAnsi" w:hAnsi="Arial" w:cs="Arial"/>
          <w:color w:val="404040" w:themeColor="text1" w:themeTint="BF"/>
          <w:sz w:val="18"/>
          <w:szCs w:val="18"/>
        </w:rPr>
      </w:pPr>
      <w:r>
        <w:rPr>
          <w:rFonts w:ascii="Arial" w:eastAsiaTheme="minorEastAsia" w:hAnsi="Arial"/>
          <w:b/>
          <w:bCs/>
          <w:color w:val="404040" w:themeColor="text1" w:themeTint="BF"/>
          <w:sz w:val="20"/>
          <w:szCs w:val="20"/>
        </w:rPr>
        <w:t xml:space="preserve">              “</w:t>
      </w:r>
      <w:r w:rsidRPr="00895DDE">
        <w:rPr>
          <w:rFonts w:ascii="Arial" w:hAnsi="Arial" w:cs="Arial"/>
          <w:b/>
          <w:bCs/>
          <w:color w:val="404040" w:themeColor="text1" w:themeTint="BF"/>
          <w:sz w:val="18"/>
          <w:szCs w:val="18"/>
        </w:rPr>
        <w:t xml:space="preserve">I certify this is a true copy of the original document. Original available on request” </w:t>
      </w:r>
    </w:p>
    <w:p w14:paraId="4CE55534" w14:textId="77777777" w:rsidR="00895DDE" w:rsidRPr="00895DDE" w:rsidRDefault="00895DDE" w:rsidP="00895DDE">
      <w:pPr>
        <w:autoSpaceDE w:val="0"/>
        <w:autoSpaceDN w:val="0"/>
        <w:rPr>
          <w:rFonts w:ascii="Arial" w:hAnsi="Arial" w:cs="Arial"/>
          <w:color w:val="404040" w:themeColor="text1" w:themeTint="BF"/>
          <w:sz w:val="18"/>
          <w:szCs w:val="18"/>
        </w:rPr>
      </w:pPr>
      <w:r w:rsidRPr="00895DDE">
        <w:rPr>
          <w:rFonts w:ascii="Arial" w:hAnsi="Arial" w:cs="Arial"/>
          <w:b/>
          <w:bCs/>
          <w:color w:val="404040" w:themeColor="text1" w:themeTint="BF"/>
          <w:sz w:val="18"/>
          <w:szCs w:val="18"/>
        </w:rPr>
        <w:t xml:space="preserve">            </w:t>
      </w:r>
      <w:r>
        <w:rPr>
          <w:rFonts w:ascii="Arial" w:hAnsi="Arial" w:cs="Arial"/>
          <w:b/>
          <w:bCs/>
          <w:color w:val="404040" w:themeColor="text1" w:themeTint="BF"/>
          <w:sz w:val="18"/>
          <w:szCs w:val="18"/>
        </w:rPr>
        <w:t xml:space="preserve">      </w:t>
      </w:r>
      <w:r w:rsidRPr="00895DDE">
        <w:rPr>
          <w:rFonts w:ascii="Arial" w:hAnsi="Arial" w:cs="Arial"/>
          <w:b/>
          <w:bCs/>
          <w:color w:val="404040" w:themeColor="text1" w:themeTint="BF"/>
          <w:sz w:val="18"/>
          <w:szCs w:val="18"/>
        </w:rPr>
        <w:t xml:space="preserve">Signed </w:t>
      </w:r>
    </w:p>
    <w:p w14:paraId="15027A0B" w14:textId="77777777" w:rsidR="00895DDE" w:rsidRPr="00895DDE" w:rsidRDefault="00895DDE" w:rsidP="00895DDE">
      <w:pPr>
        <w:autoSpaceDE w:val="0"/>
        <w:autoSpaceDN w:val="0"/>
        <w:rPr>
          <w:rFonts w:ascii="Arial" w:hAnsi="Arial" w:cs="Arial"/>
          <w:color w:val="404040" w:themeColor="text1" w:themeTint="BF"/>
          <w:sz w:val="18"/>
          <w:szCs w:val="18"/>
        </w:rPr>
      </w:pPr>
      <w:r w:rsidRPr="00895DDE">
        <w:rPr>
          <w:rFonts w:ascii="Arial" w:hAnsi="Arial" w:cs="Arial"/>
          <w:b/>
          <w:bCs/>
          <w:color w:val="404040" w:themeColor="text1" w:themeTint="BF"/>
          <w:sz w:val="18"/>
          <w:szCs w:val="18"/>
        </w:rPr>
        <w:t xml:space="preserve">            </w:t>
      </w:r>
      <w:r>
        <w:rPr>
          <w:rFonts w:ascii="Arial" w:hAnsi="Arial" w:cs="Arial"/>
          <w:b/>
          <w:bCs/>
          <w:color w:val="404040" w:themeColor="text1" w:themeTint="BF"/>
          <w:sz w:val="18"/>
          <w:szCs w:val="18"/>
        </w:rPr>
        <w:t xml:space="preserve">      </w:t>
      </w:r>
      <w:r w:rsidRPr="00895DDE">
        <w:rPr>
          <w:rFonts w:ascii="Arial" w:hAnsi="Arial" w:cs="Arial"/>
          <w:b/>
          <w:bCs/>
          <w:color w:val="404040" w:themeColor="text1" w:themeTint="BF"/>
          <w:sz w:val="18"/>
          <w:szCs w:val="18"/>
        </w:rPr>
        <w:t xml:space="preserve">Date </w:t>
      </w:r>
    </w:p>
    <w:p w14:paraId="1B10BCC8" w14:textId="77777777" w:rsidR="00895DDE" w:rsidRPr="00895DDE" w:rsidRDefault="00895DDE" w:rsidP="00895DDE">
      <w:pPr>
        <w:autoSpaceDE w:val="0"/>
        <w:autoSpaceDN w:val="0"/>
        <w:spacing w:after="120"/>
        <w:rPr>
          <w:rFonts w:ascii="Arial" w:hAnsi="Arial" w:cs="Arial"/>
          <w:color w:val="404040" w:themeColor="text1" w:themeTint="BF"/>
          <w:sz w:val="18"/>
          <w:szCs w:val="18"/>
        </w:rPr>
      </w:pPr>
      <w:r w:rsidRPr="00895DDE">
        <w:rPr>
          <w:rFonts w:ascii="Arial" w:hAnsi="Arial" w:cs="Arial"/>
          <w:b/>
          <w:bCs/>
          <w:color w:val="404040" w:themeColor="text1" w:themeTint="BF"/>
          <w:sz w:val="18"/>
          <w:szCs w:val="18"/>
        </w:rPr>
        <w:t xml:space="preserve">           </w:t>
      </w:r>
      <w:r>
        <w:rPr>
          <w:rFonts w:ascii="Arial" w:hAnsi="Arial" w:cs="Arial"/>
          <w:b/>
          <w:bCs/>
          <w:color w:val="404040" w:themeColor="text1" w:themeTint="BF"/>
          <w:sz w:val="18"/>
          <w:szCs w:val="18"/>
        </w:rPr>
        <w:t xml:space="preserve">       </w:t>
      </w:r>
      <w:r w:rsidRPr="00895DDE">
        <w:rPr>
          <w:rFonts w:ascii="Arial" w:hAnsi="Arial" w:cs="Arial"/>
          <w:b/>
          <w:bCs/>
          <w:color w:val="404040" w:themeColor="text1" w:themeTint="BF"/>
          <w:sz w:val="18"/>
          <w:szCs w:val="18"/>
        </w:rPr>
        <w:t xml:space="preserve">Position in organisation </w:t>
      </w:r>
    </w:p>
    <w:p w14:paraId="6C2714C1" w14:textId="77777777" w:rsidR="00895DDE" w:rsidRPr="00895DDE" w:rsidRDefault="00895DDE" w:rsidP="00895DDE">
      <w:pPr>
        <w:pStyle w:val="NormalAfter0pt"/>
        <w:spacing w:before="120" w:after="0" w:line="276" w:lineRule="auto"/>
        <w:ind w:left="288"/>
        <w:rPr>
          <w:rFonts w:ascii="Arial" w:hAnsi="Arial"/>
          <w:color w:val="404040" w:themeColor="text1" w:themeTint="BF"/>
          <w:sz w:val="18"/>
          <w:szCs w:val="18"/>
        </w:rPr>
      </w:pPr>
      <w:r w:rsidRPr="00895DDE">
        <w:rPr>
          <w:rFonts w:ascii="Arial" w:hAnsi="Arial"/>
          <w:color w:val="404040" w:themeColor="text1" w:themeTint="BF"/>
          <w:sz w:val="18"/>
          <w:szCs w:val="18"/>
        </w:rPr>
        <w:t xml:space="preserve">            Name of organisation</w:t>
      </w:r>
    </w:p>
    <w:p w14:paraId="3254109F" w14:textId="77777777" w:rsidR="00895DDE" w:rsidRDefault="00895DDE" w:rsidP="00895DDE">
      <w:pPr>
        <w:pStyle w:val="Default"/>
        <w:jc w:val="center"/>
        <w:rPr>
          <w:sz w:val="20"/>
          <w:szCs w:val="20"/>
        </w:rPr>
      </w:pPr>
    </w:p>
    <w:p w14:paraId="5E0E7BCD" w14:textId="77777777" w:rsidR="00895DDE" w:rsidRDefault="00895DDE" w:rsidP="00305E17">
      <w:pPr>
        <w:pStyle w:val="Default"/>
        <w:ind w:left="288"/>
        <w:rPr>
          <w:color w:val="404040" w:themeColor="text1" w:themeTint="BF"/>
          <w:sz w:val="20"/>
          <w:szCs w:val="20"/>
        </w:rPr>
      </w:pPr>
      <w:r w:rsidRPr="00895DDE">
        <w:rPr>
          <w:color w:val="404040" w:themeColor="text1" w:themeTint="BF"/>
          <w:sz w:val="20"/>
          <w:szCs w:val="20"/>
        </w:rPr>
        <w:t xml:space="preserve">SMEs must retain a certified copy of the original invoice for the procured services and goods. </w:t>
      </w:r>
      <w:r>
        <w:rPr>
          <w:color w:val="404040" w:themeColor="text1" w:themeTint="BF"/>
          <w:sz w:val="20"/>
          <w:szCs w:val="20"/>
        </w:rPr>
        <w:t xml:space="preserve">   </w:t>
      </w:r>
      <w:r w:rsidRPr="00895DDE">
        <w:rPr>
          <w:color w:val="404040" w:themeColor="text1" w:themeTint="BF"/>
          <w:sz w:val="20"/>
          <w:szCs w:val="20"/>
        </w:rPr>
        <w:t>Certification</w:t>
      </w:r>
      <w:r>
        <w:rPr>
          <w:color w:val="404040" w:themeColor="text1" w:themeTint="BF"/>
          <w:sz w:val="20"/>
          <w:szCs w:val="20"/>
        </w:rPr>
        <w:t xml:space="preserve"> occurs when the SME</w:t>
      </w:r>
      <w:r w:rsidRPr="00895DDE">
        <w:rPr>
          <w:color w:val="404040" w:themeColor="text1" w:themeTint="BF"/>
          <w:sz w:val="20"/>
          <w:szCs w:val="20"/>
        </w:rPr>
        <w:t xml:space="preserve"> stamp the invoice with the above statement and sign. </w:t>
      </w:r>
      <w:r>
        <w:rPr>
          <w:color w:val="404040" w:themeColor="text1" w:themeTint="BF"/>
          <w:sz w:val="20"/>
          <w:szCs w:val="20"/>
        </w:rPr>
        <w:t>This</w:t>
      </w:r>
    </w:p>
    <w:p w14:paraId="6CB051B8" w14:textId="77777777" w:rsidR="00895DDE" w:rsidRPr="00895DDE" w:rsidRDefault="00305E17" w:rsidP="00895DDE">
      <w:pPr>
        <w:pStyle w:val="Default"/>
        <w:rPr>
          <w:sz w:val="20"/>
          <w:szCs w:val="20"/>
        </w:rPr>
      </w:pPr>
      <w:r>
        <w:rPr>
          <w:color w:val="404040" w:themeColor="text1" w:themeTint="BF"/>
          <w:sz w:val="20"/>
          <w:szCs w:val="20"/>
        </w:rPr>
        <w:t xml:space="preserve">     </w:t>
      </w:r>
      <w:r w:rsidR="00895DDE" w:rsidRPr="00895DDE">
        <w:rPr>
          <w:color w:val="404040" w:themeColor="text1" w:themeTint="BF"/>
          <w:sz w:val="20"/>
          <w:szCs w:val="20"/>
        </w:rPr>
        <w:t>evidence will be required for future possible audit purpose.</w:t>
      </w:r>
    </w:p>
    <w:p w14:paraId="433BEF6A" w14:textId="77777777" w:rsidR="00CA78BA" w:rsidRPr="00C5660F" w:rsidRDefault="00CA78BA" w:rsidP="00BB7F70">
      <w:pPr>
        <w:spacing w:before="120" w:after="0" w:line="276" w:lineRule="auto"/>
        <w:ind w:left="288"/>
        <w:rPr>
          <w:rFonts w:ascii="Arial" w:hAnsi="Arial" w:cs="Arial"/>
          <w:color w:val="404040" w:themeColor="text1" w:themeTint="BF"/>
          <w:sz w:val="20"/>
          <w:szCs w:val="20"/>
        </w:rPr>
      </w:pPr>
      <w:r w:rsidRPr="00C5660F">
        <w:rPr>
          <w:rFonts w:ascii="Arial" w:hAnsi="Arial" w:cs="Arial"/>
          <w:b/>
          <w:bCs/>
          <w:color w:val="404040" w:themeColor="text1" w:themeTint="BF"/>
          <w:sz w:val="20"/>
          <w:szCs w:val="20"/>
        </w:rPr>
        <w:t xml:space="preserve">If you cannot provide this evidence, we will not be able to </w:t>
      </w:r>
      <w:r w:rsidR="00651ED0" w:rsidRPr="00C5660F">
        <w:rPr>
          <w:rFonts w:ascii="Arial" w:hAnsi="Arial" w:cs="Arial"/>
          <w:b/>
          <w:bCs/>
          <w:color w:val="404040" w:themeColor="text1" w:themeTint="BF"/>
          <w:sz w:val="20"/>
          <w:szCs w:val="20"/>
        </w:rPr>
        <w:t>process</w:t>
      </w:r>
      <w:r w:rsidRPr="00C5660F">
        <w:rPr>
          <w:rFonts w:ascii="Arial" w:hAnsi="Arial" w:cs="Arial"/>
          <w:b/>
          <w:bCs/>
          <w:color w:val="404040" w:themeColor="text1" w:themeTint="BF"/>
          <w:sz w:val="20"/>
          <w:szCs w:val="20"/>
        </w:rPr>
        <w:t xml:space="preserve"> your grant claim</w:t>
      </w:r>
      <w:r w:rsidRPr="00C5660F">
        <w:rPr>
          <w:rFonts w:ascii="Arial" w:hAnsi="Arial" w:cs="Arial"/>
          <w:color w:val="404040" w:themeColor="text1" w:themeTint="BF"/>
          <w:sz w:val="20"/>
          <w:szCs w:val="20"/>
        </w:rPr>
        <w:t>.</w:t>
      </w:r>
    </w:p>
    <w:p w14:paraId="6D5C7AD0" w14:textId="77777777" w:rsidR="00CA78BA" w:rsidRPr="00C5660F" w:rsidRDefault="00CA78BA" w:rsidP="00BB7F70">
      <w:pPr>
        <w:spacing w:before="120" w:after="0" w:line="276" w:lineRule="auto"/>
        <w:ind w:left="288"/>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Funding </w:t>
      </w:r>
      <w:r w:rsidRPr="00C5660F">
        <w:rPr>
          <w:rFonts w:ascii="Arial" w:eastAsiaTheme="minorEastAsia" w:hAnsi="Arial" w:cs="Arial"/>
          <w:b/>
          <w:color w:val="404040" w:themeColor="text1" w:themeTint="BF"/>
          <w:sz w:val="20"/>
          <w:szCs w:val="20"/>
        </w:rPr>
        <w:t>cannot be</w:t>
      </w:r>
      <w:r w:rsidRPr="00C5660F">
        <w:rPr>
          <w:rFonts w:ascii="Arial" w:eastAsiaTheme="minorEastAsia" w:hAnsi="Arial" w:cs="Arial"/>
          <w:color w:val="404040" w:themeColor="text1" w:themeTint="BF"/>
          <w:sz w:val="20"/>
          <w:szCs w:val="20"/>
        </w:rPr>
        <w:t xml:space="preserve"> awarded as retrospective payment for goods or services procured </w:t>
      </w:r>
      <w:r w:rsidRPr="00C5660F">
        <w:rPr>
          <w:rFonts w:ascii="Arial" w:eastAsiaTheme="minorEastAsia" w:hAnsi="Arial" w:cs="Arial"/>
          <w:b/>
          <w:color w:val="404040" w:themeColor="text1" w:themeTint="BF"/>
          <w:sz w:val="20"/>
          <w:szCs w:val="20"/>
        </w:rPr>
        <w:t>before</w:t>
      </w:r>
      <w:r w:rsidRPr="00C5660F">
        <w:rPr>
          <w:rFonts w:ascii="Arial" w:eastAsiaTheme="minorEastAsia" w:hAnsi="Arial" w:cs="Arial"/>
          <w:color w:val="404040" w:themeColor="text1" w:themeTint="BF"/>
          <w:sz w:val="20"/>
          <w:szCs w:val="20"/>
        </w:rPr>
        <w:t xml:space="preserve"> a formal offer of grant has been received and accepted.</w:t>
      </w:r>
    </w:p>
    <w:p w14:paraId="0FE07E71" w14:textId="77777777" w:rsidR="00CA78BA" w:rsidRPr="00C5660F" w:rsidRDefault="00651ED0" w:rsidP="00BB7F70">
      <w:pPr>
        <w:spacing w:before="120" w:after="0" w:line="276" w:lineRule="auto"/>
        <w:ind w:left="288"/>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A</w:t>
      </w:r>
      <w:r w:rsidR="00CA78BA" w:rsidRPr="00C5660F">
        <w:rPr>
          <w:rFonts w:ascii="Arial" w:eastAsiaTheme="minorEastAsia" w:hAnsi="Arial" w:cs="Arial"/>
          <w:color w:val="404040" w:themeColor="text1" w:themeTint="BF"/>
          <w:sz w:val="20"/>
          <w:szCs w:val="20"/>
        </w:rPr>
        <w:t xml:space="preserve">ll grant payments </w:t>
      </w:r>
      <w:r w:rsidRPr="00C5660F">
        <w:rPr>
          <w:rFonts w:ascii="Arial" w:eastAsiaTheme="minorEastAsia" w:hAnsi="Arial" w:cs="Arial"/>
          <w:color w:val="404040" w:themeColor="text1" w:themeTint="BF"/>
          <w:sz w:val="20"/>
          <w:szCs w:val="20"/>
        </w:rPr>
        <w:t>are</w:t>
      </w:r>
      <w:r w:rsidR="00CA78BA" w:rsidRPr="00C5660F">
        <w:rPr>
          <w:rFonts w:ascii="Arial" w:eastAsiaTheme="minorEastAsia" w:hAnsi="Arial" w:cs="Arial"/>
          <w:color w:val="404040" w:themeColor="text1" w:themeTint="BF"/>
          <w:sz w:val="20"/>
          <w:szCs w:val="20"/>
        </w:rPr>
        <w:t xml:space="preserve"> based on the </w:t>
      </w:r>
      <w:r w:rsidRPr="00C5660F">
        <w:rPr>
          <w:rFonts w:ascii="Arial" w:eastAsiaTheme="minorEastAsia" w:hAnsi="Arial" w:cs="Arial"/>
          <w:color w:val="404040" w:themeColor="text1" w:themeTint="BF"/>
          <w:sz w:val="20"/>
          <w:szCs w:val="20"/>
        </w:rPr>
        <w:t xml:space="preserve">net </w:t>
      </w:r>
      <w:r w:rsidR="00CA78BA" w:rsidRPr="00C5660F">
        <w:rPr>
          <w:rFonts w:ascii="Arial" w:eastAsiaTheme="minorEastAsia" w:hAnsi="Arial" w:cs="Arial"/>
          <w:color w:val="404040" w:themeColor="text1" w:themeTint="BF"/>
          <w:sz w:val="20"/>
          <w:szCs w:val="20"/>
        </w:rPr>
        <w:t>cost</w:t>
      </w:r>
      <w:r w:rsidRPr="00C5660F">
        <w:rPr>
          <w:rFonts w:ascii="Arial" w:eastAsiaTheme="minorEastAsia" w:hAnsi="Arial" w:cs="Arial"/>
          <w:color w:val="404040" w:themeColor="text1" w:themeTint="BF"/>
          <w:sz w:val="20"/>
          <w:szCs w:val="20"/>
        </w:rPr>
        <w:t xml:space="preserve"> of goods and services procured. If your </w:t>
      </w:r>
      <w:r w:rsidR="00A40C5E" w:rsidRPr="00C5660F">
        <w:rPr>
          <w:rFonts w:ascii="Arial" w:eastAsiaTheme="minorEastAsia" w:hAnsi="Arial" w:cs="Arial"/>
          <w:color w:val="404040" w:themeColor="text1" w:themeTint="BF"/>
          <w:sz w:val="20"/>
          <w:szCs w:val="20"/>
        </w:rPr>
        <w:t>business is</w:t>
      </w:r>
      <w:r w:rsidRPr="00C5660F">
        <w:rPr>
          <w:rFonts w:ascii="Arial" w:eastAsiaTheme="minorEastAsia" w:hAnsi="Arial" w:cs="Arial"/>
          <w:color w:val="404040" w:themeColor="text1" w:themeTint="BF"/>
          <w:sz w:val="20"/>
          <w:szCs w:val="20"/>
        </w:rPr>
        <w:t xml:space="preserve"> not VAT registered, </w:t>
      </w:r>
      <w:r w:rsidR="00CA78BA" w:rsidRPr="00C5660F">
        <w:rPr>
          <w:rFonts w:ascii="Arial" w:eastAsiaTheme="minorEastAsia" w:hAnsi="Arial" w:cs="Arial"/>
          <w:color w:val="404040" w:themeColor="text1" w:themeTint="BF"/>
          <w:sz w:val="20"/>
          <w:szCs w:val="20"/>
        </w:rPr>
        <w:t>the full cost will</w:t>
      </w:r>
      <w:r w:rsidRPr="00C5660F">
        <w:rPr>
          <w:rFonts w:ascii="Arial" w:eastAsiaTheme="minorEastAsia" w:hAnsi="Arial" w:cs="Arial"/>
          <w:color w:val="404040" w:themeColor="text1" w:themeTint="BF"/>
          <w:sz w:val="20"/>
          <w:szCs w:val="20"/>
        </w:rPr>
        <w:t xml:space="preserve"> be used to calculate the final grant payment.</w:t>
      </w:r>
    </w:p>
    <w:p w14:paraId="325F78B6" w14:textId="77777777" w:rsidR="00847574" w:rsidRPr="00C5660F" w:rsidRDefault="00847574" w:rsidP="009A2F0B">
      <w:pPr>
        <w:spacing w:after="0" w:line="276" w:lineRule="auto"/>
        <w:ind w:left="284"/>
        <w:rPr>
          <w:rFonts w:ascii="Arial" w:hAnsi="Arial" w:cs="Arial"/>
          <w:b/>
          <w:color w:val="000000"/>
          <w:sz w:val="20"/>
          <w:szCs w:val="20"/>
        </w:rPr>
      </w:pPr>
    </w:p>
    <w:p w14:paraId="13A6B8C9" w14:textId="77777777" w:rsidR="00895DDE" w:rsidRPr="00305E17" w:rsidRDefault="00305E17" w:rsidP="00895DDE">
      <w:pPr>
        <w:spacing w:after="0" w:line="276" w:lineRule="auto"/>
        <w:ind w:left="284"/>
        <w:rPr>
          <w:rFonts w:ascii="Arial" w:hAnsi="Arial" w:cs="Arial"/>
          <w:color w:val="000000"/>
        </w:rPr>
      </w:pPr>
      <w:r w:rsidRPr="00305E17">
        <w:rPr>
          <w:rFonts w:ascii="Arial" w:hAnsi="Arial" w:cs="Arial"/>
          <w:color w:val="000000"/>
          <w:sz w:val="20"/>
          <w:szCs w:val="20"/>
        </w:rPr>
        <w:t xml:space="preserve">You should submit your grant claim to the </w:t>
      </w:r>
      <w:proofErr w:type="spellStart"/>
      <w:r w:rsidR="00531E1E" w:rsidRPr="00B1454B">
        <w:rPr>
          <w:rFonts w:ascii="Arial" w:eastAsiaTheme="minorEastAsia" w:hAnsi="Arial"/>
          <w:bCs/>
          <w:color w:val="404040" w:themeColor="text1" w:themeTint="BF"/>
          <w:sz w:val="20"/>
          <w:szCs w:val="20"/>
        </w:rPr>
        <w:t>eScalate</w:t>
      </w:r>
      <w:proofErr w:type="spellEnd"/>
      <w:r w:rsidR="00531E1E" w:rsidRPr="00305E17" w:rsidDel="00531E1E">
        <w:rPr>
          <w:rFonts w:ascii="Arial" w:hAnsi="Arial" w:cs="Arial"/>
          <w:color w:val="000000"/>
          <w:sz w:val="20"/>
          <w:szCs w:val="20"/>
        </w:rPr>
        <w:t xml:space="preserve"> </w:t>
      </w:r>
      <w:r w:rsidRPr="00305E17">
        <w:rPr>
          <w:rFonts w:ascii="Arial" w:hAnsi="Arial" w:cs="Arial"/>
          <w:color w:val="000000"/>
          <w:sz w:val="20"/>
          <w:szCs w:val="20"/>
        </w:rPr>
        <w:t>team as soon as possible, however please note that payments will only be made on the 12</w:t>
      </w:r>
      <w:r w:rsidRPr="00305E17">
        <w:rPr>
          <w:rFonts w:ascii="Arial" w:hAnsi="Arial" w:cs="Arial"/>
          <w:color w:val="000000"/>
          <w:sz w:val="20"/>
          <w:szCs w:val="20"/>
          <w:vertAlign w:val="superscript"/>
        </w:rPr>
        <w:t>th</w:t>
      </w:r>
      <w:r w:rsidRPr="00305E17">
        <w:rPr>
          <w:rFonts w:ascii="Arial" w:hAnsi="Arial" w:cs="Arial"/>
          <w:color w:val="000000"/>
          <w:sz w:val="20"/>
          <w:szCs w:val="20"/>
        </w:rPr>
        <w:t xml:space="preserve"> and 21</w:t>
      </w:r>
      <w:r w:rsidRPr="00305E17">
        <w:rPr>
          <w:rFonts w:ascii="Arial" w:hAnsi="Arial" w:cs="Arial"/>
          <w:color w:val="000000"/>
          <w:sz w:val="20"/>
          <w:szCs w:val="20"/>
          <w:vertAlign w:val="superscript"/>
        </w:rPr>
        <w:t>st</w:t>
      </w:r>
      <w:r w:rsidRPr="00305E17">
        <w:rPr>
          <w:rFonts w:ascii="Arial" w:hAnsi="Arial" w:cs="Arial"/>
          <w:color w:val="000000"/>
          <w:sz w:val="20"/>
          <w:szCs w:val="20"/>
        </w:rPr>
        <w:t xml:space="preserve"> of each month. </w:t>
      </w:r>
      <w:r w:rsidR="004163F1" w:rsidRPr="00305E17">
        <w:rPr>
          <w:rFonts w:ascii="Arial" w:hAnsi="Arial" w:cs="Arial"/>
          <w:color w:val="000000"/>
          <w:sz w:val="20"/>
          <w:szCs w:val="20"/>
        </w:rPr>
        <w:br/>
      </w:r>
    </w:p>
    <w:p w14:paraId="7E0BA240" w14:textId="77777777" w:rsidR="00CA78BA" w:rsidRPr="00895DDE" w:rsidRDefault="00CA78BA" w:rsidP="00E93C50">
      <w:pPr>
        <w:pStyle w:val="ListParagraph"/>
        <w:numPr>
          <w:ilvl w:val="0"/>
          <w:numId w:val="31"/>
        </w:numPr>
        <w:spacing w:after="0" w:line="276" w:lineRule="auto"/>
        <w:ind w:left="270"/>
        <w:rPr>
          <w:rFonts w:ascii="Arial" w:hAnsi="Arial" w:cs="Arial"/>
          <w:b/>
          <w:color w:val="000000"/>
        </w:rPr>
      </w:pPr>
      <w:r w:rsidRPr="00895DDE">
        <w:rPr>
          <w:rFonts w:ascii="Arial" w:eastAsiaTheme="minorEastAsia" w:hAnsi="Arial" w:cs="Arial"/>
          <w:b/>
          <w:bCs/>
          <w:color w:val="ED8100"/>
        </w:rPr>
        <w:t xml:space="preserve">Creating </w:t>
      </w:r>
      <w:r w:rsidR="00F16AA1" w:rsidRPr="00895DDE">
        <w:rPr>
          <w:rFonts w:ascii="Arial" w:eastAsiaTheme="minorEastAsia" w:hAnsi="Arial" w:cs="Arial"/>
          <w:b/>
          <w:bCs/>
          <w:color w:val="ED8100"/>
        </w:rPr>
        <w:t>n</w:t>
      </w:r>
      <w:r w:rsidRPr="00895DDE">
        <w:rPr>
          <w:rFonts w:ascii="Arial" w:eastAsiaTheme="minorEastAsia" w:hAnsi="Arial" w:cs="Arial"/>
          <w:b/>
          <w:bCs/>
          <w:color w:val="ED8100"/>
        </w:rPr>
        <w:t xml:space="preserve">ew </w:t>
      </w:r>
      <w:r w:rsidR="00F16AA1" w:rsidRPr="00895DDE">
        <w:rPr>
          <w:rFonts w:ascii="Arial" w:eastAsiaTheme="minorEastAsia" w:hAnsi="Arial" w:cs="Arial"/>
          <w:b/>
          <w:bCs/>
          <w:color w:val="ED8100"/>
        </w:rPr>
        <w:t>j</w:t>
      </w:r>
      <w:r w:rsidRPr="00895DDE">
        <w:rPr>
          <w:rFonts w:ascii="Arial" w:eastAsiaTheme="minorEastAsia" w:hAnsi="Arial" w:cs="Arial"/>
          <w:b/>
          <w:bCs/>
          <w:color w:val="ED8100"/>
        </w:rPr>
        <w:t>obs</w:t>
      </w:r>
    </w:p>
    <w:p w14:paraId="1F5C6A09" w14:textId="77777777" w:rsidR="00C9784F" w:rsidRDefault="00C9784F" w:rsidP="00EC4A68">
      <w:pPr>
        <w:pStyle w:val="NormalAfter0pt"/>
        <w:keepNext w:val="0"/>
        <w:spacing w:before="120" w:after="0" w:line="276" w:lineRule="auto"/>
        <w:ind w:left="288"/>
        <w:rPr>
          <w:rFonts w:ascii="Arial" w:hAnsi="Arial"/>
          <w:b w:val="0"/>
          <w:color w:val="404040" w:themeColor="text1" w:themeTint="BF"/>
          <w:sz w:val="20"/>
          <w:szCs w:val="20"/>
        </w:rPr>
      </w:pPr>
      <w:r>
        <w:rPr>
          <w:rFonts w:ascii="Arial" w:hAnsi="Arial"/>
          <w:b w:val="0"/>
          <w:color w:val="404040" w:themeColor="text1" w:themeTint="BF"/>
          <w:sz w:val="20"/>
          <w:szCs w:val="20"/>
        </w:rPr>
        <w:t xml:space="preserve">One of the aims of the </w:t>
      </w:r>
      <w:r w:rsidR="008B227A">
        <w:rPr>
          <w:rFonts w:ascii="Arial" w:hAnsi="Arial"/>
          <w:b w:val="0"/>
          <w:color w:val="404040" w:themeColor="text1" w:themeTint="BF"/>
          <w:sz w:val="20"/>
          <w:szCs w:val="20"/>
        </w:rPr>
        <w:t>eScalate</w:t>
      </w:r>
      <w:r w:rsidR="008B227A" w:rsidRPr="00C5660F">
        <w:rPr>
          <w:rFonts w:ascii="Arial" w:hAnsi="Arial"/>
          <w:b w:val="0"/>
          <w:color w:val="404040" w:themeColor="text1" w:themeTint="BF"/>
          <w:sz w:val="20"/>
          <w:szCs w:val="20"/>
        </w:rPr>
        <w:t xml:space="preserve"> </w:t>
      </w:r>
      <w:r w:rsidR="00CA78BA" w:rsidRPr="00C5660F">
        <w:rPr>
          <w:rFonts w:ascii="Arial" w:hAnsi="Arial"/>
          <w:b w:val="0"/>
          <w:color w:val="404040" w:themeColor="text1" w:themeTint="BF"/>
          <w:sz w:val="20"/>
          <w:szCs w:val="20"/>
        </w:rPr>
        <w:t xml:space="preserve">grants </w:t>
      </w:r>
      <w:r>
        <w:rPr>
          <w:rFonts w:ascii="Arial" w:hAnsi="Arial"/>
          <w:b w:val="0"/>
          <w:color w:val="404040" w:themeColor="text1" w:themeTint="BF"/>
          <w:sz w:val="20"/>
          <w:szCs w:val="20"/>
        </w:rPr>
        <w:t xml:space="preserve">is to support job creation as a result of the grant projects. </w:t>
      </w:r>
    </w:p>
    <w:p w14:paraId="375CAD9E" w14:textId="77777777" w:rsidR="00CA78BA" w:rsidRPr="00C5660F" w:rsidRDefault="00C9784F" w:rsidP="00EC4A68">
      <w:pPr>
        <w:pStyle w:val="NormalAfter0pt"/>
        <w:keepNext w:val="0"/>
        <w:spacing w:before="120" w:after="0" w:line="276" w:lineRule="auto"/>
        <w:ind w:left="288"/>
        <w:rPr>
          <w:rFonts w:ascii="Arial" w:hAnsi="Arial"/>
          <w:b w:val="0"/>
          <w:color w:val="404040" w:themeColor="text1" w:themeTint="BF"/>
          <w:sz w:val="20"/>
          <w:szCs w:val="20"/>
        </w:rPr>
      </w:pPr>
      <w:r>
        <w:rPr>
          <w:rFonts w:ascii="Arial" w:hAnsi="Arial"/>
          <w:b w:val="0"/>
          <w:color w:val="404040" w:themeColor="text1" w:themeTint="BF"/>
          <w:sz w:val="20"/>
          <w:szCs w:val="20"/>
        </w:rPr>
        <w:t xml:space="preserve">Job creation </w:t>
      </w:r>
      <w:r w:rsidR="004944B3">
        <w:rPr>
          <w:rFonts w:ascii="Arial" w:hAnsi="Arial"/>
          <w:b w:val="0"/>
          <w:color w:val="404040" w:themeColor="text1" w:themeTint="BF"/>
          <w:sz w:val="20"/>
          <w:szCs w:val="20"/>
        </w:rPr>
        <w:t xml:space="preserve">is </w:t>
      </w:r>
      <w:r>
        <w:rPr>
          <w:rFonts w:ascii="Arial" w:hAnsi="Arial"/>
          <w:b w:val="0"/>
          <w:color w:val="404040" w:themeColor="text1" w:themeTint="BF"/>
          <w:sz w:val="20"/>
          <w:szCs w:val="20"/>
        </w:rPr>
        <w:t xml:space="preserve">an important component of the </w:t>
      </w:r>
      <w:proofErr w:type="gramStart"/>
      <w:r>
        <w:rPr>
          <w:rFonts w:ascii="Arial" w:hAnsi="Arial"/>
          <w:b w:val="0"/>
          <w:color w:val="404040" w:themeColor="text1" w:themeTint="BF"/>
          <w:sz w:val="20"/>
          <w:szCs w:val="20"/>
        </w:rPr>
        <w:t>grants,</w:t>
      </w:r>
      <w:proofErr w:type="gramEnd"/>
      <w:r>
        <w:rPr>
          <w:rFonts w:ascii="Arial" w:hAnsi="Arial"/>
          <w:b w:val="0"/>
          <w:color w:val="404040" w:themeColor="text1" w:themeTint="BF"/>
          <w:sz w:val="20"/>
          <w:szCs w:val="20"/>
        </w:rPr>
        <w:t xml:space="preserve"> however we are now looking for applicants to provide realistic assessments of the jobs they believe can be created as a result of their grants. Within the application you should explain when and how any jobs will be created.</w:t>
      </w:r>
    </w:p>
    <w:p w14:paraId="797D51C6" w14:textId="26678E25" w:rsidR="00CA78BA" w:rsidRPr="00C5660F" w:rsidRDefault="00CA78BA" w:rsidP="00EC4A68">
      <w:pPr>
        <w:pStyle w:val="NormalAfter0pt"/>
        <w:keepNext w:val="0"/>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lastRenderedPageBreak/>
        <w:t xml:space="preserve">In section </w:t>
      </w:r>
      <w:r w:rsidR="009419B7">
        <w:rPr>
          <w:rFonts w:ascii="Arial" w:hAnsi="Arial"/>
          <w:b w:val="0"/>
          <w:color w:val="404040" w:themeColor="text1" w:themeTint="BF"/>
          <w:sz w:val="20"/>
          <w:szCs w:val="20"/>
        </w:rPr>
        <w:t>C</w:t>
      </w:r>
      <w:r w:rsidR="00687AC0" w:rsidRPr="00C5660F">
        <w:rPr>
          <w:rFonts w:ascii="Arial" w:hAnsi="Arial"/>
          <w:b w:val="0"/>
          <w:color w:val="404040" w:themeColor="text1" w:themeTint="BF"/>
          <w:sz w:val="20"/>
          <w:szCs w:val="20"/>
        </w:rPr>
        <w:t xml:space="preserve"> </w:t>
      </w:r>
      <w:r w:rsidRPr="00C5660F">
        <w:rPr>
          <w:rFonts w:ascii="Arial" w:hAnsi="Arial"/>
          <w:b w:val="0"/>
          <w:color w:val="404040" w:themeColor="text1" w:themeTint="BF"/>
          <w:sz w:val="20"/>
          <w:szCs w:val="20"/>
        </w:rPr>
        <w:t>of the grant application form, you will</w:t>
      </w:r>
      <w:r w:rsidR="00687AC0" w:rsidRPr="00C5660F">
        <w:rPr>
          <w:rFonts w:ascii="Arial" w:hAnsi="Arial"/>
          <w:b w:val="0"/>
          <w:color w:val="404040" w:themeColor="text1" w:themeTint="BF"/>
          <w:sz w:val="20"/>
          <w:szCs w:val="20"/>
        </w:rPr>
        <w:t xml:space="preserve"> need to</w:t>
      </w:r>
      <w:r w:rsidRPr="00C5660F">
        <w:rPr>
          <w:rFonts w:ascii="Arial" w:hAnsi="Arial"/>
          <w:b w:val="0"/>
          <w:color w:val="404040" w:themeColor="text1" w:themeTint="BF"/>
          <w:sz w:val="20"/>
          <w:szCs w:val="20"/>
        </w:rPr>
        <w:t xml:space="preserve"> provide details of </w:t>
      </w:r>
      <w:r w:rsidR="00687AC0" w:rsidRPr="00C5660F">
        <w:rPr>
          <w:rFonts w:ascii="Arial" w:hAnsi="Arial"/>
          <w:b w:val="0"/>
          <w:color w:val="404040" w:themeColor="text1" w:themeTint="BF"/>
          <w:sz w:val="20"/>
          <w:szCs w:val="20"/>
        </w:rPr>
        <w:t xml:space="preserve">any </w:t>
      </w:r>
      <w:r w:rsidRPr="00C5660F">
        <w:rPr>
          <w:rFonts w:ascii="Arial" w:hAnsi="Arial"/>
          <w:b w:val="0"/>
          <w:color w:val="404040" w:themeColor="text1" w:themeTint="BF"/>
          <w:sz w:val="20"/>
          <w:szCs w:val="20"/>
        </w:rPr>
        <w:t xml:space="preserve">job(s) to be created. Once you have claimed your grant, </w:t>
      </w:r>
      <w:proofErr w:type="spellStart"/>
      <w:r w:rsidR="00531E1E" w:rsidRPr="00B1454B">
        <w:rPr>
          <w:rFonts w:ascii="Arial" w:eastAsiaTheme="minorEastAsia" w:hAnsi="Arial"/>
          <w:b w:val="0"/>
          <w:bCs w:val="0"/>
          <w:color w:val="404040" w:themeColor="text1" w:themeTint="BF"/>
          <w:sz w:val="20"/>
          <w:szCs w:val="20"/>
        </w:rPr>
        <w:t>eScalate</w:t>
      </w:r>
      <w:proofErr w:type="spellEnd"/>
      <w:r w:rsidR="00531E1E" w:rsidRPr="00BE10AF" w:rsidDel="00531E1E">
        <w:rPr>
          <w:rFonts w:ascii="Arial" w:hAnsi="Arial"/>
          <w:b w:val="0"/>
          <w:color w:val="404040" w:themeColor="text1" w:themeTint="BF"/>
          <w:sz w:val="20"/>
          <w:szCs w:val="20"/>
        </w:rPr>
        <w:t xml:space="preserve"> </w:t>
      </w:r>
      <w:r w:rsidRPr="00BE10AF">
        <w:rPr>
          <w:rFonts w:ascii="Arial" w:hAnsi="Arial"/>
          <w:b w:val="0"/>
          <w:color w:val="404040" w:themeColor="text1" w:themeTint="BF"/>
          <w:sz w:val="20"/>
          <w:szCs w:val="20"/>
        </w:rPr>
        <w:t xml:space="preserve">will provide you with </w:t>
      </w:r>
      <w:r w:rsidR="009A2F0B" w:rsidRPr="00BE10AF">
        <w:rPr>
          <w:rFonts w:ascii="Arial" w:hAnsi="Arial"/>
          <w:b w:val="0"/>
          <w:color w:val="404040" w:themeColor="text1" w:themeTint="BF"/>
          <w:sz w:val="20"/>
          <w:szCs w:val="20"/>
        </w:rPr>
        <w:t>a</w:t>
      </w:r>
      <w:r w:rsidR="00EF66AB" w:rsidRPr="00BE10AF">
        <w:rPr>
          <w:rFonts w:ascii="Arial" w:hAnsi="Arial"/>
          <w:b w:val="0"/>
          <w:color w:val="404040" w:themeColor="text1" w:themeTint="BF"/>
          <w:sz w:val="20"/>
          <w:szCs w:val="20"/>
        </w:rPr>
        <w:t>n</w:t>
      </w:r>
      <w:r w:rsidR="009A2F0B" w:rsidRPr="00BE10AF">
        <w:rPr>
          <w:rFonts w:ascii="Arial" w:hAnsi="Arial"/>
          <w:b w:val="0"/>
          <w:color w:val="404040" w:themeColor="text1" w:themeTint="BF"/>
          <w:sz w:val="20"/>
          <w:szCs w:val="20"/>
        </w:rPr>
        <w:t xml:space="preserve"> ‘</w:t>
      </w:r>
      <w:proofErr w:type="spellStart"/>
      <w:r w:rsidR="00252A1F">
        <w:rPr>
          <w:rFonts w:ascii="Arial" w:hAnsi="Arial"/>
          <w:b w:val="0"/>
          <w:color w:val="404040" w:themeColor="text1" w:themeTint="BF"/>
          <w:sz w:val="20"/>
          <w:szCs w:val="20"/>
        </w:rPr>
        <w:t>eScalate</w:t>
      </w:r>
      <w:proofErr w:type="spellEnd"/>
      <w:r w:rsidR="00BE10AF" w:rsidRPr="00BE10AF">
        <w:rPr>
          <w:rFonts w:ascii="Arial" w:hAnsi="Arial"/>
          <w:b w:val="0"/>
          <w:color w:val="404040" w:themeColor="text1" w:themeTint="BF"/>
          <w:sz w:val="20"/>
          <w:szCs w:val="20"/>
        </w:rPr>
        <w:t xml:space="preserve"> Impacts Form</w:t>
      </w:r>
      <w:r w:rsidR="009A2F0B" w:rsidRPr="00C5660F">
        <w:rPr>
          <w:rFonts w:ascii="Arial" w:hAnsi="Arial"/>
          <w:b w:val="0"/>
          <w:color w:val="404040" w:themeColor="text1" w:themeTint="BF"/>
          <w:sz w:val="20"/>
          <w:szCs w:val="20"/>
        </w:rPr>
        <w:t xml:space="preserve">’ which </w:t>
      </w:r>
      <w:r w:rsidRPr="00C5660F">
        <w:rPr>
          <w:rFonts w:ascii="Arial" w:hAnsi="Arial"/>
          <w:b w:val="0"/>
          <w:color w:val="404040" w:themeColor="text1" w:themeTint="BF"/>
          <w:sz w:val="20"/>
          <w:szCs w:val="20"/>
        </w:rPr>
        <w:t xml:space="preserve">you must use to confirm the details of the job(s) as you create them. </w:t>
      </w:r>
      <w:r w:rsidR="009A2F0B" w:rsidRPr="00C5660F">
        <w:rPr>
          <w:rFonts w:ascii="Arial" w:hAnsi="Arial"/>
          <w:b w:val="0"/>
          <w:color w:val="404040" w:themeColor="text1" w:themeTint="BF"/>
          <w:sz w:val="20"/>
          <w:szCs w:val="20"/>
        </w:rPr>
        <w:t>A member of the</w:t>
      </w:r>
      <w:r w:rsidR="00531E1E" w:rsidRPr="00531E1E">
        <w:rPr>
          <w:rFonts w:ascii="Arial" w:eastAsiaTheme="minorEastAsia" w:hAnsi="Arial"/>
          <w:bCs w:val="0"/>
          <w:color w:val="404040" w:themeColor="text1" w:themeTint="BF"/>
          <w:sz w:val="20"/>
          <w:szCs w:val="20"/>
        </w:rPr>
        <w:t xml:space="preserve"> </w:t>
      </w:r>
      <w:proofErr w:type="spellStart"/>
      <w:r w:rsidR="00531E1E" w:rsidRPr="00B1454B">
        <w:rPr>
          <w:rFonts w:ascii="Arial" w:eastAsiaTheme="minorEastAsia" w:hAnsi="Arial"/>
          <w:b w:val="0"/>
          <w:bCs w:val="0"/>
          <w:color w:val="404040" w:themeColor="text1" w:themeTint="BF"/>
          <w:sz w:val="20"/>
          <w:szCs w:val="20"/>
        </w:rPr>
        <w:t>eScalate</w:t>
      </w:r>
      <w:proofErr w:type="spellEnd"/>
      <w:r w:rsidR="009A2F0B" w:rsidRPr="00C5660F">
        <w:rPr>
          <w:rFonts w:ascii="Arial" w:hAnsi="Arial"/>
          <w:b w:val="0"/>
          <w:color w:val="404040" w:themeColor="text1" w:themeTint="BF"/>
          <w:sz w:val="20"/>
          <w:szCs w:val="20"/>
        </w:rPr>
        <w:t xml:space="preserve"> team will follow up with you if you have indicated that you will be able to create a job from the support of the grant. </w:t>
      </w:r>
    </w:p>
    <w:p w14:paraId="57B70ECA" w14:textId="77777777" w:rsidR="00687AC0" w:rsidRPr="00C5660F" w:rsidRDefault="00CA78BA" w:rsidP="00EC4A68">
      <w:pPr>
        <w:pStyle w:val="NormalAfter0pt"/>
        <w:keepNext w:val="0"/>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t>The job(s)</w:t>
      </w:r>
      <w:r w:rsidR="00687AC0" w:rsidRPr="00C5660F">
        <w:rPr>
          <w:rFonts w:ascii="Arial" w:hAnsi="Arial"/>
          <w:b w:val="0"/>
          <w:color w:val="404040" w:themeColor="text1" w:themeTint="BF"/>
          <w:sz w:val="20"/>
          <w:szCs w:val="20"/>
        </w:rPr>
        <w:t>:</w:t>
      </w:r>
      <w:r w:rsidRPr="00C5660F">
        <w:rPr>
          <w:rFonts w:ascii="Arial" w:hAnsi="Arial"/>
          <w:b w:val="0"/>
          <w:color w:val="404040" w:themeColor="text1" w:themeTint="BF"/>
          <w:sz w:val="20"/>
          <w:szCs w:val="20"/>
        </w:rPr>
        <w:t xml:space="preserve"> </w:t>
      </w:r>
    </w:p>
    <w:p w14:paraId="24BF50F3" w14:textId="77777777" w:rsidR="00687AC0" w:rsidRPr="00C5660F" w:rsidRDefault="003C603F" w:rsidP="00AA71FB">
      <w:pPr>
        <w:pStyle w:val="NormalAfter0pt"/>
        <w:keepNext w:val="0"/>
        <w:numPr>
          <w:ilvl w:val="1"/>
          <w:numId w:val="25"/>
        </w:numPr>
        <w:spacing w:before="6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M</w:t>
      </w:r>
      <w:r w:rsidR="00687AC0" w:rsidRPr="00C5660F">
        <w:rPr>
          <w:rFonts w:ascii="Arial" w:hAnsi="Arial"/>
          <w:b w:val="0"/>
          <w:color w:val="404040" w:themeColor="text1" w:themeTint="BF"/>
          <w:sz w:val="20"/>
          <w:szCs w:val="20"/>
        </w:rPr>
        <w:t xml:space="preserve">ust </w:t>
      </w:r>
      <w:r w:rsidR="00CA78BA" w:rsidRPr="00C5660F">
        <w:rPr>
          <w:rFonts w:ascii="Arial" w:hAnsi="Arial"/>
          <w:b w:val="0"/>
          <w:color w:val="404040" w:themeColor="text1" w:themeTint="BF"/>
          <w:sz w:val="20"/>
          <w:szCs w:val="20"/>
        </w:rPr>
        <w:t xml:space="preserve">have been created as a result of the activity supported by the grant </w:t>
      </w:r>
    </w:p>
    <w:p w14:paraId="5A912D87" w14:textId="77777777" w:rsidR="00687AC0" w:rsidRPr="00C5660F" w:rsidRDefault="003C603F" w:rsidP="00576C84">
      <w:pPr>
        <w:pStyle w:val="NormalAfter0pt"/>
        <w:keepNext w:val="0"/>
        <w:numPr>
          <w:ilvl w:val="1"/>
          <w:numId w:val="25"/>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C</w:t>
      </w:r>
      <w:r w:rsidR="00CA78BA" w:rsidRPr="00C5660F">
        <w:rPr>
          <w:rFonts w:ascii="Arial" w:hAnsi="Arial"/>
          <w:b w:val="0"/>
          <w:color w:val="404040" w:themeColor="text1" w:themeTint="BF"/>
          <w:sz w:val="20"/>
          <w:szCs w:val="20"/>
        </w:rPr>
        <w:t>annot have been in place before the grant was awarded</w:t>
      </w:r>
    </w:p>
    <w:p w14:paraId="0E8C772D" w14:textId="77777777" w:rsidR="003B73E5" w:rsidRDefault="003C603F" w:rsidP="00576C84">
      <w:pPr>
        <w:pStyle w:val="NormalAfter0pt"/>
        <w:keepNext w:val="0"/>
        <w:numPr>
          <w:ilvl w:val="1"/>
          <w:numId w:val="25"/>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S</w:t>
      </w:r>
      <w:r w:rsidR="00CA78BA" w:rsidRPr="00C5660F">
        <w:rPr>
          <w:rFonts w:ascii="Arial" w:hAnsi="Arial"/>
          <w:b w:val="0"/>
          <w:color w:val="404040" w:themeColor="text1" w:themeTint="BF"/>
          <w:sz w:val="20"/>
          <w:szCs w:val="20"/>
        </w:rPr>
        <w:t>hould have an intended life expectancy of at least 12 months</w:t>
      </w:r>
    </w:p>
    <w:p w14:paraId="3DC4B8BD" w14:textId="77777777" w:rsidR="00CA78BA" w:rsidRPr="00C5660F" w:rsidRDefault="003B73E5" w:rsidP="00576C84">
      <w:pPr>
        <w:pStyle w:val="NormalAfter0pt"/>
        <w:keepNext w:val="0"/>
        <w:numPr>
          <w:ilvl w:val="1"/>
          <w:numId w:val="25"/>
        </w:numPr>
        <w:spacing w:before="0" w:after="0" w:line="276" w:lineRule="auto"/>
        <w:ind w:left="720"/>
        <w:rPr>
          <w:rFonts w:ascii="Arial" w:hAnsi="Arial"/>
          <w:b w:val="0"/>
          <w:color w:val="404040" w:themeColor="text1" w:themeTint="BF"/>
          <w:sz w:val="20"/>
          <w:szCs w:val="20"/>
        </w:rPr>
      </w:pPr>
      <w:r>
        <w:rPr>
          <w:rFonts w:ascii="Arial" w:hAnsi="Arial"/>
          <w:b w:val="0"/>
          <w:color w:val="404040" w:themeColor="text1" w:themeTint="BF"/>
          <w:sz w:val="20"/>
          <w:szCs w:val="20"/>
        </w:rPr>
        <w:t>Can be full time or part time jobs</w:t>
      </w:r>
    </w:p>
    <w:p w14:paraId="3EEFF7C3" w14:textId="047DC982" w:rsidR="00250355" w:rsidRPr="00C5660F" w:rsidRDefault="00CA78BA" w:rsidP="00250355">
      <w:pPr>
        <w:pStyle w:val="NormalAfter0pt"/>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t xml:space="preserve">Please note that you </w:t>
      </w:r>
      <w:r w:rsidR="00687AC0" w:rsidRPr="00C5660F">
        <w:rPr>
          <w:rFonts w:ascii="Arial" w:hAnsi="Arial"/>
          <w:b w:val="0"/>
          <w:color w:val="404040" w:themeColor="text1" w:themeTint="BF"/>
          <w:sz w:val="20"/>
          <w:szCs w:val="20"/>
        </w:rPr>
        <w:t xml:space="preserve">will </w:t>
      </w:r>
      <w:r w:rsidRPr="00C5660F">
        <w:rPr>
          <w:rFonts w:ascii="Arial" w:hAnsi="Arial"/>
          <w:b w:val="0"/>
          <w:color w:val="404040" w:themeColor="text1" w:themeTint="BF"/>
          <w:sz w:val="20"/>
          <w:szCs w:val="20"/>
        </w:rPr>
        <w:t>be asked to provide a copy of the contract of employment demonstrating these criteria for audit purposes.</w:t>
      </w:r>
      <w:r w:rsidR="00EF66AB" w:rsidRPr="00C5660F">
        <w:rPr>
          <w:rFonts w:ascii="Arial" w:hAnsi="Arial"/>
          <w:b w:val="0"/>
          <w:color w:val="404040" w:themeColor="text1" w:themeTint="BF"/>
          <w:sz w:val="20"/>
          <w:szCs w:val="20"/>
        </w:rPr>
        <w:t xml:space="preserve"> If you are starting a new business the creation of a job including your own can be counted as a new job.</w:t>
      </w:r>
      <w:r w:rsidR="00447757" w:rsidRPr="00C5660F">
        <w:rPr>
          <w:rFonts w:ascii="Arial" w:hAnsi="Arial"/>
          <w:b w:val="0"/>
          <w:color w:val="404040" w:themeColor="text1" w:themeTint="BF"/>
          <w:sz w:val="20"/>
          <w:szCs w:val="20"/>
        </w:rPr>
        <w:t xml:space="preserve"> If you have not issued a contract of employment to yourself then evidence will need to be supplied to</w:t>
      </w:r>
      <w:r w:rsidR="00447757" w:rsidRPr="00531E1E">
        <w:rPr>
          <w:rFonts w:ascii="Arial" w:hAnsi="Arial"/>
          <w:b w:val="0"/>
          <w:color w:val="404040" w:themeColor="text1" w:themeTint="BF"/>
          <w:sz w:val="20"/>
          <w:szCs w:val="20"/>
        </w:rPr>
        <w:t xml:space="preserve"> </w:t>
      </w:r>
      <w:r w:rsidR="009147B3">
        <w:rPr>
          <w:rFonts w:ascii="Arial" w:hAnsi="Arial"/>
          <w:b w:val="0"/>
          <w:color w:val="404040" w:themeColor="text1" w:themeTint="BF"/>
          <w:sz w:val="20"/>
          <w:szCs w:val="20"/>
        </w:rPr>
        <w:t xml:space="preserve">the </w:t>
      </w:r>
      <w:proofErr w:type="spellStart"/>
      <w:r w:rsidR="00531E1E" w:rsidRPr="00B1454B">
        <w:rPr>
          <w:rFonts w:ascii="Arial" w:eastAsiaTheme="minorEastAsia" w:hAnsi="Arial"/>
          <w:b w:val="0"/>
          <w:bCs w:val="0"/>
          <w:color w:val="404040" w:themeColor="text1" w:themeTint="BF"/>
          <w:sz w:val="20"/>
          <w:szCs w:val="20"/>
        </w:rPr>
        <w:t>eScalate</w:t>
      </w:r>
      <w:proofErr w:type="spellEnd"/>
      <w:r w:rsidR="009147B3">
        <w:rPr>
          <w:rFonts w:ascii="Arial" w:eastAsiaTheme="minorEastAsia" w:hAnsi="Arial"/>
          <w:b w:val="0"/>
          <w:bCs w:val="0"/>
          <w:color w:val="404040" w:themeColor="text1" w:themeTint="BF"/>
          <w:sz w:val="20"/>
          <w:szCs w:val="20"/>
        </w:rPr>
        <w:t xml:space="preserve"> team</w:t>
      </w:r>
      <w:r w:rsidR="00531E1E" w:rsidRPr="00C5660F" w:rsidDel="00531E1E">
        <w:rPr>
          <w:rFonts w:ascii="Arial" w:hAnsi="Arial"/>
          <w:b w:val="0"/>
          <w:color w:val="404040" w:themeColor="text1" w:themeTint="BF"/>
          <w:sz w:val="20"/>
          <w:szCs w:val="20"/>
        </w:rPr>
        <w:t xml:space="preserve"> </w:t>
      </w:r>
      <w:r w:rsidR="00447757" w:rsidRPr="00C5660F">
        <w:rPr>
          <w:rFonts w:ascii="Arial" w:hAnsi="Arial"/>
          <w:b w:val="0"/>
          <w:color w:val="404040" w:themeColor="text1" w:themeTint="BF"/>
          <w:sz w:val="20"/>
          <w:szCs w:val="20"/>
        </w:rPr>
        <w:t>to satisfy us that you have started the business and a</w:t>
      </w:r>
      <w:r w:rsidR="00250355">
        <w:rPr>
          <w:rFonts w:ascii="Arial" w:hAnsi="Arial"/>
          <w:b w:val="0"/>
          <w:color w:val="404040" w:themeColor="text1" w:themeTint="BF"/>
          <w:sz w:val="20"/>
          <w:szCs w:val="20"/>
        </w:rPr>
        <w:t>re trading, these might include;</w:t>
      </w:r>
    </w:p>
    <w:p w14:paraId="1700CA29" w14:textId="77777777" w:rsidR="00447757" w:rsidRPr="00C5660F" w:rsidRDefault="00447757" w:rsidP="00AA71FB">
      <w:pPr>
        <w:pStyle w:val="NormalAfter0pt"/>
        <w:numPr>
          <w:ilvl w:val="0"/>
          <w:numId w:val="26"/>
        </w:numPr>
        <w:spacing w:before="6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VAT registration details / number</w:t>
      </w:r>
    </w:p>
    <w:p w14:paraId="145843F7" w14:textId="77777777" w:rsidR="00447757" w:rsidRPr="00C5660F" w:rsidRDefault="00447757" w:rsidP="00576C84">
      <w:pPr>
        <w:pStyle w:val="NormalAfter0pt"/>
        <w:numPr>
          <w:ilvl w:val="0"/>
          <w:numId w:val="26"/>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Companies House registration details / number</w:t>
      </w:r>
    </w:p>
    <w:p w14:paraId="19340FA2" w14:textId="77777777" w:rsidR="00447757" w:rsidRPr="00C5660F" w:rsidRDefault="00447757" w:rsidP="00576C84">
      <w:pPr>
        <w:pStyle w:val="NormalAfter0pt"/>
        <w:numPr>
          <w:ilvl w:val="0"/>
          <w:numId w:val="26"/>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Business Bank Account</w:t>
      </w:r>
    </w:p>
    <w:p w14:paraId="7D487677" w14:textId="77777777" w:rsidR="00447757" w:rsidRPr="00C5660F" w:rsidRDefault="00447757" w:rsidP="00576C84">
      <w:pPr>
        <w:pStyle w:val="NormalAfter0pt"/>
        <w:numPr>
          <w:ilvl w:val="0"/>
          <w:numId w:val="26"/>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Invoices</w:t>
      </w:r>
    </w:p>
    <w:p w14:paraId="5FF5B168" w14:textId="77777777" w:rsidR="00447757" w:rsidRPr="00C5660F" w:rsidRDefault="00447757" w:rsidP="00576C84">
      <w:pPr>
        <w:pStyle w:val="NormalAfter0pt"/>
        <w:numPr>
          <w:ilvl w:val="0"/>
          <w:numId w:val="26"/>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Proof of registration with Inland Revenue</w:t>
      </w:r>
    </w:p>
    <w:p w14:paraId="6FA3DE7C" w14:textId="77777777" w:rsidR="00CA78BA" w:rsidRPr="00C5660F" w:rsidRDefault="00CA78BA" w:rsidP="00EC4A68">
      <w:pPr>
        <w:pStyle w:val="NormalAfter0pt"/>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t xml:space="preserve">You will </w:t>
      </w:r>
      <w:r w:rsidR="00687AC0" w:rsidRPr="00C5660F">
        <w:rPr>
          <w:rFonts w:ascii="Arial" w:hAnsi="Arial"/>
          <w:b w:val="0"/>
          <w:color w:val="404040" w:themeColor="text1" w:themeTint="BF"/>
          <w:sz w:val="20"/>
          <w:szCs w:val="20"/>
        </w:rPr>
        <w:t xml:space="preserve">also </w:t>
      </w:r>
      <w:r w:rsidRPr="00C5660F">
        <w:rPr>
          <w:rFonts w:ascii="Arial" w:hAnsi="Arial"/>
          <w:b w:val="0"/>
          <w:color w:val="404040" w:themeColor="text1" w:themeTint="BF"/>
          <w:sz w:val="20"/>
          <w:szCs w:val="20"/>
        </w:rPr>
        <w:t xml:space="preserve">need to provide basic information about the gender, age, disability and ethnicity of the job holder </w:t>
      </w:r>
      <w:r w:rsidR="009A2F0B" w:rsidRPr="00C5660F">
        <w:rPr>
          <w:rFonts w:ascii="Arial" w:hAnsi="Arial"/>
          <w:b w:val="0"/>
          <w:color w:val="404040" w:themeColor="text1" w:themeTint="BF"/>
          <w:sz w:val="20"/>
          <w:szCs w:val="20"/>
        </w:rPr>
        <w:t>on the ‘</w:t>
      </w:r>
      <w:r w:rsidR="00A61F92" w:rsidRPr="00A61F92">
        <w:rPr>
          <w:rFonts w:ascii="Arial" w:hAnsi="Arial"/>
          <w:b w:val="0"/>
          <w:color w:val="404040" w:themeColor="text1" w:themeTint="BF"/>
          <w:sz w:val="20"/>
          <w:szCs w:val="20"/>
        </w:rPr>
        <w:t xml:space="preserve">Oxfordshire Business </w:t>
      </w:r>
      <w:r w:rsidR="00252A1F">
        <w:rPr>
          <w:rFonts w:ascii="Arial" w:hAnsi="Arial"/>
          <w:b w:val="0"/>
          <w:color w:val="404040" w:themeColor="text1" w:themeTint="BF"/>
          <w:sz w:val="20"/>
          <w:szCs w:val="20"/>
        </w:rPr>
        <w:t xml:space="preserve">eScalate </w:t>
      </w:r>
      <w:r w:rsidR="00A61F92" w:rsidRPr="00A61F92">
        <w:rPr>
          <w:rFonts w:ascii="Arial" w:hAnsi="Arial"/>
          <w:b w:val="0"/>
          <w:color w:val="404040" w:themeColor="text1" w:themeTint="BF"/>
          <w:sz w:val="20"/>
          <w:szCs w:val="20"/>
        </w:rPr>
        <w:t>Impacts Form</w:t>
      </w:r>
      <w:r w:rsidR="0013114C" w:rsidRPr="00C5660F">
        <w:rPr>
          <w:rFonts w:ascii="Arial" w:hAnsi="Arial"/>
          <w:b w:val="0"/>
          <w:color w:val="404040" w:themeColor="text1" w:themeTint="BF"/>
          <w:sz w:val="20"/>
          <w:szCs w:val="20"/>
        </w:rPr>
        <w:t>’</w:t>
      </w:r>
      <w:r w:rsidRPr="00C5660F">
        <w:rPr>
          <w:rFonts w:ascii="Arial" w:hAnsi="Arial"/>
          <w:b w:val="0"/>
          <w:color w:val="404040" w:themeColor="text1" w:themeTint="BF"/>
          <w:sz w:val="20"/>
          <w:szCs w:val="20"/>
        </w:rPr>
        <w:t>. This information will be treated in strict confidence</w:t>
      </w:r>
      <w:r w:rsidR="00250355">
        <w:rPr>
          <w:rFonts w:ascii="Arial" w:hAnsi="Arial"/>
          <w:b w:val="0"/>
          <w:color w:val="404040" w:themeColor="text1" w:themeTint="BF"/>
          <w:sz w:val="20"/>
          <w:szCs w:val="20"/>
        </w:rPr>
        <w:t xml:space="preserve"> and used for monitoring </w:t>
      </w:r>
      <w:r w:rsidR="00305E17">
        <w:rPr>
          <w:rFonts w:ascii="Arial" w:hAnsi="Arial"/>
          <w:b w:val="0"/>
          <w:color w:val="404040" w:themeColor="text1" w:themeTint="BF"/>
          <w:sz w:val="20"/>
          <w:szCs w:val="20"/>
        </w:rPr>
        <w:t xml:space="preserve">and reporting </w:t>
      </w:r>
      <w:r w:rsidR="00250355">
        <w:rPr>
          <w:rFonts w:ascii="Arial" w:hAnsi="Arial"/>
          <w:b w:val="0"/>
          <w:color w:val="404040" w:themeColor="text1" w:themeTint="BF"/>
          <w:sz w:val="20"/>
          <w:szCs w:val="20"/>
        </w:rPr>
        <w:t>purposes for the funder only</w:t>
      </w:r>
      <w:r w:rsidR="00A61F92">
        <w:rPr>
          <w:rFonts w:ascii="Arial" w:hAnsi="Arial"/>
          <w:b w:val="0"/>
          <w:color w:val="404040" w:themeColor="text1" w:themeTint="BF"/>
          <w:sz w:val="20"/>
          <w:szCs w:val="20"/>
        </w:rPr>
        <w:t xml:space="preserve"> in accordance with the General Data Protection Regulation</w:t>
      </w:r>
      <w:r w:rsidRPr="00C5660F">
        <w:rPr>
          <w:rFonts w:ascii="Arial" w:hAnsi="Arial"/>
          <w:b w:val="0"/>
          <w:color w:val="404040" w:themeColor="text1" w:themeTint="BF"/>
          <w:sz w:val="20"/>
          <w:szCs w:val="20"/>
        </w:rPr>
        <w:t>.</w:t>
      </w:r>
    </w:p>
    <w:p w14:paraId="7C9B36FA" w14:textId="3D540C2A" w:rsidR="00CA78BA" w:rsidRDefault="00CA78BA" w:rsidP="00EC4A68">
      <w:pPr>
        <w:pStyle w:val="NormalAfter0pt"/>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t>If you experience difficulties in creating the job(s) as outlined in the grant offer letter, please contact us at your earliest convenience so that we can understand and discuss the options in relation to the grant payment. Please note that we reserve the right to claim the grant funding back from you if you do not create the job(s).</w:t>
      </w:r>
    </w:p>
    <w:p w14:paraId="5C638B8C" w14:textId="71ED6BBF" w:rsidR="00C438A1" w:rsidRDefault="00C438A1" w:rsidP="00EC4A68">
      <w:pPr>
        <w:pStyle w:val="NormalAfter0pt"/>
        <w:spacing w:before="120" w:after="0" w:line="276" w:lineRule="auto"/>
        <w:ind w:left="288"/>
        <w:rPr>
          <w:rFonts w:ascii="Arial" w:hAnsi="Arial"/>
          <w:b w:val="0"/>
          <w:color w:val="404040" w:themeColor="text1" w:themeTint="BF"/>
          <w:sz w:val="20"/>
          <w:szCs w:val="20"/>
        </w:rPr>
      </w:pPr>
    </w:p>
    <w:p w14:paraId="37CE3265" w14:textId="7AF82E6C" w:rsidR="00C438A1" w:rsidRDefault="00C438A1" w:rsidP="00C438A1">
      <w:pPr>
        <w:pStyle w:val="ListParagraph"/>
        <w:numPr>
          <w:ilvl w:val="0"/>
          <w:numId w:val="31"/>
        </w:numPr>
        <w:spacing w:after="0" w:line="276" w:lineRule="auto"/>
        <w:ind w:left="270"/>
        <w:contextualSpacing w:val="0"/>
        <w:rPr>
          <w:rFonts w:ascii="Arial" w:eastAsiaTheme="minorEastAsia" w:hAnsi="Arial" w:cs="Arial"/>
          <w:b/>
          <w:bCs/>
          <w:color w:val="ED8100"/>
        </w:rPr>
      </w:pPr>
      <w:r>
        <w:rPr>
          <w:rFonts w:ascii="Arial" w:eastAsiaTheme="minorEastAsia" w:hAnsi="Arial" w:cs="Arial"/>
          <w:b/>
          <w:bCs/>
          <w:color w:val="ED8100"/>
        </w:rPr>
        <w:t>Project deliverables</w:t>
      </w:r>
    </w:p>
    <w:p w14:paraId="78125007" w14:textId="3DABA788" w:rsidR="00C438A1" w:rsidRPr="00C438A1" w:rsidRDefault="00C438A1" w:rsidP="00C438A1">
      <w:pPr>
        <w:spacing w:before="120" w:after="0"/>
        <w:ind w:left="289"/>
        <w:rPr>
          <w:rFonts w:ascii="Arial" w:hAnsi="Arial" w:cs="Arial"/>
          <w:i/>
          <w:sz w:val="20"/>
          <w:szCs w:val="20"/>
        </w:rPr>
      </w:pPr>
      <w:r w:rsidRPr="00C438A1">
        <w:rPr>
          <w:rFonts w:ascii="Arial" w:hAnsi="Arial"/>
          <w:color w:val="404040" w:themeColor="text1" w:themeTint="BF"/>
          <w:sz w:val="20"/>
          <w:szCs w:val="20"/>
        </w:rPr>
        <w:t xml:space="preserve">In section C of the grant application form, you will need to provide details of any products or services that are either new to the market or new to the business itself that will be created because of the grant project. Once you have claimed your grant, </w:t>
      </w:r>
      <w:proofErr w:type="spellStart"/>
      <w:r w:rsidRPr="00C438A1">
        <w:rPr>
          <w:rFonts w:ascii="Arial" w:eastAsiaTheme="minorEastAsia" w:hAnsi="Arial"/>
          <w:color w:val="404040" w:themeColor="text1" w:themeTint="BF"/>
          <w:sz w:val="20"/>
          <w:szCs w:val="20"/>
        </w:rPr>
        <w:t>eScalate</w:t>
      </w:r>
      <w:proofErr w:type="spellEnd"/>
      <w:r w:rsidRPr="00C438A1" w:rsidDel="00531E1E">
        <w:rPr>
          <w:rFonts w:ascii="Arial" w:hAnsi="Arial"/>
          <w:color w:val="404040" w:themeColor="text1" w:themeTint="BF"/>
          <w:sz w:val="20"/>
          <w:szCs w:val="20"/>
        </w:rPr>
        <w:t xml:space="preserve"> </w:t>
      </w:r>
      <w:r w:rsidRPr="00C438A1">
        <w:rPr>
          <w:rFonts w:ascii="Arial" w:hAnsi="Arial"/>
          <w:color w:val="404040" w:themeColor="text1" w:themeTint="BF"/>
          <w:sz w:val="20"/>
          <w:szCs w:val="20"/>
        </w:rPr>
        <w:t>will provide you with an ‘</w:t>
      </w:r>
      <w:proofErr w:type="spellStart"/>
      <w:r w:rsidRPr="00C438A1">
        <w:rPr>
          <w:rFonts w:ascii="Arial" w:hAnsi="Arial"/>
          <w:color w:val="404040" w:themeColor="text1" w:themeTint="BF"/>
          <w:sz w:val="20"/>
          <w:szCs w:val="20"/>
        </w:rPr>
        <w:t>eScalate</w:t>
      </w:r>
      <w:proofErr w:type="spellEnd"/>
      <w:r w:rsidRPr="00C438A1">
        <w:rPr>
          <w:rFonts w:ascii="Arial" w:hAnsi="Arial"/>
          <w:color w:val="404040" w:themeColor="text1" w:themeTint="BF"/>
          <w:sz w:val="20"/>
          <w:szCs w:val="20"/>
        </w:rPr>
        <w:t xml:space="preserve"> Impacts Form’ which you must use to confirm the details of the product or service. You will need to provide supporting marketing literature for these products and information on when they were launched / became operational.</w:t>
      </w:r>
    </w:p>
    <w:p w14:paraId="57FA7351" w14:textId="354D7871" w:rsidR="00C438A1" w:rsidRPr="00C438A1" w:rsidRDefault="00C438A1" w:rsidP="00C438A1">
      <w:pPr>
        <w:spacing w:after="0" w:line="276" w:lineRule="auto"/>
        <w:rPr>
          <w:rFonts w:ascii="Arial" w:eastAsiaTheme="minorEastAsia" w:hAnsi="Arial" w:cs="Arial"/>
          <w:b/>
          <w:bCs/>
          <w:color w:val="ED8100"/>
        </w:rPr>
      </w:pPr>
    </w:p>
    <w:p w14:paraId="3C4B8230" w14:textId="77777777" w:rsidR="00C438A1" w:rsidRPr="00C5660F" w:rsidRDefault="00C438A1" w:rsidP="00EC4A68">
      <w:pPr>
        <w:pStyle w:val="NormalAfter0pt"/>
        <w:spacing w:before="120" w:after="0" w:line="276" w:lineRule="auto"/>
        <w:ind w:left="288"/>
        <w:rPr>
          <w:rFonts w:ascii="Arial" w:hAnsi="Arial"/>
          <w:b w:val="0"/>
          <w:color w:val="404040" w:themeColor="text1" w:themeTint="BF"/>
          <w:sz w:val="20"/>
          <w:szCs w:val="20"/>
        </w:rPr>
      </w:pPr>
    </w:p>
    <w:p w14:paraId="6998FF71" w14:textId="77777777" w:rsidR="00CA78BA" w:rsidRPr="00383491" w:rsidRDefault="00CA78BA" w:rsidP="00CA78BA">
      <w:pPr>
        <w:pStyle w:val="NormalAfter0pt"/>
        <w:spacing w:before="0" w:after="0" w:line="276" w:lineRule="auto"/>
        <w:ind w:left="284"/>
        <w:rPr>
          <w:rFonts w:ascii="Arial" w:hAnsi="Arial"/>
          <w:b w:val="0"/>
          <w:color w:val="000000"/>
        </w:rPr>
      </w:pPr>
    </w:p>
    <w:p w14:paraId="2D8C7E2C" w14:textId="77777777" w:rsidR="00515D9B" w:rsidRDefault="00515D9B" w:rsidP="00CA78BA">
      <w:pPr>
        <w:pStyle w:val="NormalAfter0pt"/>
        <w:spacing w:before="0" w:after="0" w:line="276" w:lineRule="auto"/>
        <w:ind w:left="284"/>
        <w:rPr>
          <w:rFonts w:ascii="Arial" w:hAnsi="Arial"/>
          <w:b w:val="0"/>
          <w:color w:val="000000"/>
        </w:rPr>
        <w:sectPr w:rsidR="00515D9B" w:rsidSect="00257179">
          <w:headerReference w:type="default" r:id="rId8"/>
          <w:footerReference w:type="default" r:id="rId9"/>
          <w:pgSz w:w="11906" w:h="16838"/>
          <w:pgMar w:top="2096" w:right="1440" w:bottom="1440" w:left="1440" w:header="708" w:footer="893" w:gutter="0"/>
          <w:cols w:space="708"/>
          <w:docGrid w:linePitch="360"/>
        </w:sectPr>
      </w:pPr>
    </w:p>
    <w:p w14:paraId="01D13BF3" w14:textId="77777777" w:rsidR="00CA78BA" w:rsidRPr="00C5660F" w:rsidRDefault="00CA78BA" w:rsidP="00E93C50">
      <w:pPr>
        <w:pStyle w:val="ListParagraph"/>
        <w:numPr>
          <w:ilvl w:val="0"/>
          <w:numId w:val="31"/>
        </w:numPr>
        <w:spacing w:after="0" w:line="276" w:lineRule="auto"/>
        <w:ind w:left="270"/>
        <w:contextualSpacing w:val="0"/>
        <w:rPr>
          <w:rFonts w:ascii="Arial" w:eastAsiaTheme="minorEastAsia" w:hAnsi="Arial" w:cs="Arial"/>
          <w:b/>
          <w:bCs/>
          <w:color w:val="ED8100"/>
        </w:rPr>
      </w:pPr>
      <w:r w:rsidRPr="00C5660F">
        <w:rPr>
          <w:rFonts w:ascii="Arial" w:eastAsiaTheme="minorEastAsia" w:hAnsi="Arial" w:cs="Arial"/>
          <w:b/>
          <w:bCs/>
          <w:color w:val="ED8100"/>
        </w:rPr>
        <w:lastRenderedPageBreak/>
        <w:t>Capital Grant Asset Register</w:t>
      </w:r>
    </w:p>
    <w:p w14:paraId="52F58436" w14:textId="4C867CF0" w:rsidR="00CA78BA" w:rsidRPr="00C5660F" w:rsidRDefault="00CA78BA" w:rsidP="00AA71FB">
      <w:pPr>
        <w:spacing w:before="120" w:after="0" w:line="276" w:lineRule="auto"/>
        <w:ind w:left="270"/>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If you </w:t>
      </w:r>
      <w:r w:rsidR="004944B3">
        <w:rPr>
          <w:rFonts w:ascii="Arial" w:eastAsiaTheme="minorEastAsia" w:hAnsi="Arial" w:cs="Arial"/>
          <w:color w:val="404040" w:themeColor="text1" w:themeTint="BF"/>
          <w:sz w:val="20"/>
          <w:szCs w:val="20"/>
        </w:rPr>
        <w:t xml:space="preserve">purchase any </w:t>
      </w:r>
      <w:r w:rsidRPr="00C5660F">
        <w:rPr>
          <w:rFonts w:ascii="Arial" w:eastAsiaTheme="minorEastAsia" w:hAnsi="Arial" w:cs="Arial"/>
          <w:color w:val="404040" w:themeColor="text1" w:themeTint="BF"/>
          <w:sz w:val="20"/>
          <w:szCs w:val="20"/>
        </w:rPr>
        <w:t xml:space="preserve">capital </w:t>
      </w:r>
      <w:r w:rsidR="004944B3">
        <w:rPr>
          <w:rFonts w:ascii="Arial" w:eastAsiaTheme="minorEastAsia" w:hAnsi="Arial" w:cs="Arial"/>
          <w:color w:val="404040" w:themeColor="text1" w:themeTint="BF"/>
          <w:sz w:val="20"/>
          <w:szCs w:val="20"/>
        </w:rPr>
        <w:t>item (i.e. an item costing more than £1,000)</w:t>
      </w:r>
      <w:r w:rsidRPr="00C5660F">
        <w:rPr>
          <w:rFonts w:ascii="Arial" w:eastAsiaTheme="minorEastAsia" w:hAnsi="Arial" w:cs="Arial"/>
          <w:color w:val="404040" w:themeColor="text1" w:themeTint="BF"/>
          <w:sz w:val="20"/>
          <w:szCs w:val="20"/>
        </w:rPr>
        <w:t>, your purchase(s) will be entered onto a Project Asset Register that is held by</w:t>
      </w:r>
      <w:r w:rsidR="009147B3">
        <w:rPr>
          <w:rFonts w:ascii="Arial" w:eastAsiaTheme="minorEastAsia" w:hAnsi="Arial" w:cs="Arial"/>
          <w:color w:val="404040" w:themeColor="text1" w:themeTint="BF"/>
          <w:sz w:val="20"/>
          <w:szCs w:val="20"/>
        </w:rPr>
        <w:t xml:space="preserve"> </w:t>
      </w:r>
      <w:proofErr w:type="spellStart"/>
      <w:r w:rsidR="009147B3">
        <w:rPr>
          <w:rFonts w:ascii="Arial" w:eastAsiaTheme="minorEastAsia" w:hAnsi="Arial" w:cs="Arial"/>
          <w:color w:val="404040" w:themeColor="text1" w:themeTint="BF"/>
          <w:sz w:val="20"/>
          <w:szCs w:val="20"/>
        </w:rPr>
        <w:t>OxLEP</w:t>
      </w:r>
      <w:proofErr w:type="spellEnd"/>
      <w:r w:rsidRPr="00C5660F">
        <w:rPr>
          <w:rFonts w:ascii="Arial" w:eastAsiaTheme="minorEastAsia" w:hAnsi="Arial" w:cs="Arial"/>
          <w:color w:val="404040" w:themeColor="text1" w:themeTint="BF"/>
          <w:sz w:val="20"/>
          <w:szCs w:val="20"/>
        </w:rPr>
        <w:t xml:space="preserve">. We </w:t>
      </w:r>
      <w:r w:rsidR="0013114C" w:rsidRPr="00C5660F">
        <w:rPr>
          <w:rFonts w:ascii="Arial" w:eastAsiaTheme="minorEastAsia" w:hAnsi="Arial" w:cs="Arial"/>
          <w:color w:val="404040" w:themeColor="text1" w:themeTint="BF"/>
          <w:sz w:val="20"/>
          <w:szCs w:val="20"/>
        </w:rPr>
        <w:t xml:space="preserve">may </w:t>
      </w:r>
      <w:r w:rsidRPr="00C5660F">
        <w:rPr>
          <w:rFonts w:ascii="Arial" w:eastAsiaTheme="minorEastAsia" w:hAnsi="Arial" w:cs="Arial"/>
          <w:color w:val="404040" w:themeColor="text1" w:themeTint="BF"/>
          <w:sz w:val="20"/>
          <w:szCs w:val="20"/>
        </w:rPr>
        <w:t>visit your premises to verify the purchase(s) and record identification details.</w:t>
      </w:r>
    </w:p>
    <w:p w14:paraId="2FDDE888" w14:textId="1C1BBC6D" w:rsidR="00CA78BA" w:rsidRPr="00C5660F" w:rsidRDefault="00CA78BA" w:rsidP="007C42E8">
      <w:pPr>
        <w:spacing w:before="120" w:after="0" w:line="276" w:lineRule="auto"/>
        <w:ind w:left="274"/>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Please be aware that if you dispose of the item(s) within 3 years of p</w:t>
      </w:r>
      <w:r w:rsidR="00687AC0" w:rsidRPr="00C5660F">
        <w:rPr>
          <w:rFonts w:ascii="Arial" w:eastAsiaTheme="minorEastAsia" w:hAnsi="Arial" w:cs="Arial"/>
          <w:color w:val="404040" w:themeColor="text1" w:themeTint="BF"/>
          <w:sz w:val="20"/>
          <w:szCs w:val="20"/>
        </w:rPr>
        <w:t>urchase</w:t>
      </w:r>
      <w:r w:rsidRPr="00C5660F">
        <w:rPr>
          <w:rFonts w:ascii="Arial" w:eastAsiaTheme="minorEastAsia" w:hAnsi="Arial" w:cs="Arial"/>
          <w:color w:val="404040" w:themeColor="text1" w:themeTint="BF"/>
          <w:sz w:val="20"/>
          <w:szCs w:val="20"/>
        </w:rPr>
        <w:t>,</w:t>
      </w:r>
      <w:r w:rsidR="00687AC0" w:rsidRPr="00C5660F">
        <w:rPr>
          <w:rFonts w:ascii="Arial" w:eastAsiaTheme="minorEastAsia" w:hAnsi="Arial" w:cs="Arial"/>
          <w:color w:val="404040" w:themeColor="text1" w:themeTint="BF"/>
          <w:sz w:val="20"/>
          <w:szCs w:val="20"/>
        </w:rPr>
        <w:t xml:space="preserve"> </w:t>
      </w:r>
      <w:proofErr w:type="spellStart"/>
      <w:r w:rsidR="009147B3">
        <w:rPr>
          <w:rFonts w:ascii="Arial" w:eastAsiaTheme="minorEastAsia" w:hAnsi="Arial" w:cs="Arial"/>
          <w:color w:val="404040" w:themeColor="text1" w:themeTint="BF"/>
          <w:sz w:val="20"/>
          <w:szCs w:val="20"/>
        </w:rPr>
        <w:t>OxLEP</w:t>
      </w:r>
      <w:proofErr w:type="spellEnd"/>
      <w:r w:rsidRPr="00C5660F">
        <w:rPr>
          <w:rFonts w:ascii="Arial" w:eastAsiaTheme="minorEastAsia" w:hAnsi="Arial" w:cs="Arial"/>
          <w:color w:val="404040" w:themeColor="text1" w:themeTint="BF"/>
          <w:sz w:val="20"/>
          <w:szCs w:val="20"/>
        </w:rPr>
        <w:t xml:space="preserve"> reserves the right to reclaim a proportion of the grant.</w:t>
      </w:r>
    </w:p>
    <w:p w14:paraId="6F2E7CE0" w14:textId="77777777" w:rsidR="00CA78BA" w:rsidRPr="00C5660F" w:rsidRDefault="00CA78BA" w:rsidP="007C42E8">
      <w:pPr>
        <w:spacing w:before="120" w:after="0" w:line="276" w:lineRule="auto"/>
        <w:ind w:left="274"/>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The detailed information that will be recorded on the Project Asset Register is:</w:t>
      </w:r>
    </w:p>
    <w:p w14:paraId="6579848D" w14:textId="77777777" w:rsidR="00CA78BA" w:rsidRPr="00C5660F" w:rsidRDefault="00CA78BA" w:rsidP="00AA71FB">
      <w:pPr>
        <w:pStyle w:val="NormalAfter0pt"/>
        <w:keepNext w:val="0"/>
        <w:numPr>
          <w:ilvl w:val="0"/>
          <w:numId w:val="12"/>
        </w:numPr>
        <w:spacing w:before="6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Asset name and description;</w:t>
      </w:r>
    </w:p>
    <w:p w14:paraId="01DEF3B6"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Serial or identification number;</w:t>
      </w:r>
    </w:p>
    <w:p w14:paraId="61384277"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Location of the asset (including grid reference);</w:t>
      </w:r>
    </w:p>
    <w:p w14:paraId="465AB5A9"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Purchase price (£) (net recoverable VAT);</w:t>
      </w:r>
    </w:p>
    <w:p w14:paraId="20F7EA7D"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Date of acquisition;</w:t>
      </w:r>
    </w:p>
    <w:p w14:paraId="61EB8BEF"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Approved Use of Asset;</w:t>
      </w:r>
    </w:p>
    <w:p w14:paraId="24643774"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Legal Registered Owner of Asset;</w:t>
      </w:r>
    </w:p>
    <w:p w14:paraId="33B018A3"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Location of the ownership record(s);</w:t>
      </w:r>
    </w:p>
    <w:p w14:paraId="05ADE13C"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Method of Depreciation;</w:t>
      </w:r>
    </w:p>
    <w:p w14:paraId="7AA6813A" w14:textId="77777777" w:rsidR="00CA78BA" w:rsidRPr="00C5660F" w:rsidRDefault="00CA78BA" w:rsidP="00AA71FB">
      <w:pPr>
        <w:pStyle w:val="NormalAfter0pt"/>
        <w:keepNext w:val="0"/>
        <w:numPr>
          <w:ilvl w:val="0"/>
          <w:numId w:val="12"/>
        </w:numPr>
        <w:spacing w:before="0" w:after="200" w:line="276" w:lineRule="auto"/>
        <w:ind w:left="630"/>
        <w:rPr>
          <w:rFonts w:ascii="Arial" w:eastAsiaTheme="minorEastAsia" w:hAnsi="Arial"/>
          <w:color w:val="404040" w:themeColor="text1" w:themeTint="BF"/>
          <w:sz w:val="20"/>
          <w:szCs w:val="20"/>
        </w:rPr>
      </w:pPr>
      <w:r w:rsidRPr="00C5660F">
        <w:rPr>
          <w:rFonts w:ascii="Arial" w:eastAsiaTheme="minorEastAsia" w:hAnsi="Arial"/>
          <w:b w:val="0"/>
          <w:bCs w:val="0"/>
          <w:color w:val="404040" w:themeColor="text1" w:themeTint="BF"/>
          <w:sz w:val="20"/>
          <w:szCs w:val="20"/>
        </w:rPr>
        <w:t>Date</w:t>
      </w:r>
      <w:r w:rsidRPr="00C5660F">
        <w:rPr>
          <w:rFonts w:ascii="Arial" w:eastAsiaTheme="minorEastAsia" w:hAnsi="Arial"/>
          <w:b w:val="0"/>
          <w:color w:val="404040" w:themeColor="text1" w:themeTint="BF"/>
          <w:sz w:val="20"/>
          <w:szCs w:val="20"/>
        </w:rPr>
        <w:t xml:space="preserve"> of Depreciation.</w:t>
      </w:r>
    </w:p>
    <w:p w14:paraId="60B88461" w14:textId="77777777" w:rsidR="00CA78BA" w:rsidRPr="00C5660F" w:rsidRDefault="00CA78BA" w:rsidP="00E93C50">
      <w:pPr>
        <w:pStyle w:val="ListParagraph"/>
        <w:numPr>
          <w:ilvl w:val="0"/>
          <w:numId w:val="31"/>
        </w:numPr>
        <w:spacing w:before="360" w:after="0" w:line="276" w:lineRule="auto"/>
        <w:ind w:left="270" w:hanging="450"/>
        <w:contextualSpacing w:val="0"/>
        <w:rPr>
          <w:rFonts w:ascii="Arial" w:eastAsiaTheme="minorEastAsia" w:hAnsi="Arial" w:cs="Arial"/>
          <w:b/>
          <w:bCs/>
          <w:color w:val="ED8100"/>
        </w:rPr>
      </w:pPr>
      <w:r w:rsidRPr="00C5660F">
        <w:rPr>
          <w:rFonts w:ascii="Arial" w:eastAsiaTheme="minorEastAsia" w:hAnsi="Arial" w:cs="Arial"/>
          <w:b/>
          <w:bCs/>
          <w:color w:val="ED8100"/>
        </w:rPr>
        <w:t>Further Information</w:t>
      </w:r>
    </w:p>
    <w:p w14:paraId="21BB7640" w14:textId="6F186C4C" w:rsidR="00CA78BA" w:rsidRPr="00C5660F" w:rsidRDefault="00CA78BA" w:rsidP="00AA71FB">
      <w:pPr>
        <w:spacing w:before="120" w:after="120" w:line="276" w:lineRule="auto"/>
        <w:ind w:left="270"/>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Applications must be made on the official </w:t>
      </w:r>
      <w:proofErr w:type="spellStart"/>
      <w:r w:rsidR="00531E1E" w:rsidRPr="00614397">
        <w:rPr>
          <w:rFonts w:ascii="Arial" w:eastAsiaTheme="minorEastAsia" w:hAnsi="Arial"/>
          <w:bCs/>
          <w:color w:val="404040" w:themeColor="text1" w:themeTint="BF"/>
          <w:sz w:val="20"/>
          <w:szCs w:val="20"/>
        </w:rPr>
        <w:t>eScalate</w:t>
      </w:r>
      <w:proofErr w:type="spellEnd"/>
      <w:r w:rsidR="009A2F0B" w:rsidRPr="00C5660F">
        <w:rPr>
          <w:rFonts w:ascii="Arial" w:eastAsiaTheme="minorEastAsia" w:hAnsi="Arial" w:cs="Arial"/>
          <w:color w:val="404040" w:themeColor="text1" w:themeTint="BF"/>
          <w:sz w:val="20"/>
          <w:szCs w:val="20"/>
        </w:rPr>
        <w:t xml:space="preserve"> grant application form.</w:t>
      </w:r>
    </w:p>
    <w:p w14:paraId="2FB43624" w14:textId="77777777" w:rsidR="00CA78BA" w:rsidRPr="00C5660F" w:rsidRDefault="00CA78BA" w:rsidP="00CA78BA">
      <w:pPr>
        <w:spacing w:line="276" w:lineRule="auto"/>
        <w:ind w:left="284"/>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In line with EU State Aid regulations, you must sign a State Aid Declaration (included within the application form) covering </w:t>
      </w:r>
      <w:r w:rsidR="00631DF9">
        <w:rPr>
          <w:rFonts w:ascii="Arial" w:eastAsiaTheme="minorEastAsia" w:hAnsi="Arial" w:cs="Arial"/>
          <w:color w:val="404040" w:themeColor="text1" w:themeTint="BF"/>
          <w:sz w:val="20"/>
          <w:szCs w:val="20"/>
        </w:rPr>
        <w:t xml:space="preserve">the last 3 years. This will require you to declare </w:t>
      </w:r>
      <w:r w:rsidRPr="00C5660F">
        <w:rPr>
          <w:rFonts w:ascii="Arial" w:eastAsiaTheme="minorEastAsia" w:hAnsi="Arial" w:cs="Arial"/>
          <w:color w:val="404040" w:themeColor="text1" w:themeTint="BF"/>
          <w:sz w:val="20"/>
          <w:szCs w:val="20"/>
        </w:rPr>
        <w:t>all previous aid received from all sources.</w:t>
      </w:r>
    </w:p>
    <w:p w14:paraId="2F8DC218" w14:textId="77777777" w:rsidR="008E181A" w:rsidRPr="00C5660F" w:rsidRDefault="008E181A" w:rsidP="008E181A">
      <w:pPr>
        <w:spacing w:line="276" w:lineRule="auto"/>
        <w:ind w:left="284"/>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In </w:t>
      </w:r>
      <w:proofErr w:type="gramStart"/>
      <w:r w:rsidRPr="00C5660F">
        <w:rPr>
          <w:rFonts w:ascii="Arial" w:eastAsiaTheme="minorEastAsia" w:hAnsi="Arial" w:cs="Arial"/>
          <w:color w:val="404040" w:themeColor="text1" w:themeTint="BF"/>
          <w:sz w:val="20"/>
          <w:szCs w:val="20"/>
        </w:rPr>
        <w:t>addition</w:t>
      </w:r>
      <w:proofErr w:type="gramEnd"/>
      <w:r w:rsidRPr="00C5660F">
        <w:rPr>
          <w:rFonts w:ascii="Arial" w:eastAsiaTheme="minorEastAsia" w:hAnsi="Arial" w:cs="Arial"/>
          <w:color w:val="404040" w:themeColor="text1" w:themeTint="BF"/>
          <w:sz w:val="20"/>
          <w:szCs w:val="20"/>
        </w:rPr>
        <w:t xml:space="preserve"> you must inform us if you receive other public funding towards this project as this will have an impact of the level of grant funding that we can offer.</w:t>
      </w:r>
    </w:p>
    <w:p w14:paraId="6C5BE357" w14:textId="052FDBD5" w:rsidR="009C5C12" w:rsidRPr="00C5660F" w:rsidRDefault="009147B3" w:rsidP="009A2F0B">
      <w:pPr>
        <w:spacing w:after="0" w:line="276" w:lineRule="auto"/>
        <w:ind w:left="284"/>
        <w:rPr>
          <w:rFonts w:ascii="Arial" w:eastAsiaTheme="minorEastAsia" w:hAnsi="Arial" w:cs="Arial"/>
          <w:color w:val="404040" w:themeColor="text1" w:themeTint="BF"/>
          <w:sz w:val="20"/>
          <w:szCs w:val="20"/>
        </w:rPr>
      </w:pPr>
      <w:proofErr w:type="spellStart"/>
      <w:r>
        <w:rPr>
          <w:rFonts w:ascii="Arial" w:eastAsiaTheme="minorEastAsia" w:hAnsi="Arial"/>
          <w:bCs/>
          <w:color w:val="404040" w:themeColor="text1" w:themeTint="BF"/>
          <w:sz w:val="20"/>
          <w:szCs w:val="20"/>
        </w:rPr>
        <w:t>OxLEP</w:t>
      </w:r>
      <w:proofErr w:type="spellEnd"/>
      <w:r w:rsidR="00531E1E" w:rsidRPr="00C5660F">
        <w:rPr>
          <w:rFonts w:ascii="Arial" w:eastAsiaTheme="minorEastAsia" w:hAnsi="Arial" w:cs="Arial"/>
          <w:color w:val="404040" w:themeColor="text1" w:themeTint="BF"/>
          <w:sz w:val="20"/>
          <w:szCs w:val="20"/>
        </w:rPr>
        <w:t xml:space="preserve"> </w:t>
      </w:r>
      <w:r w:rsidR="00CA78BA" w:rsidRPr="00C5660F">
        <w:rPr>
          <w:rFonts w:ascii="Arial" w:eastAsiaTheme="minorEastAsia" w:hAnsi="Arial" w:cs="Arial"/>
          <w:color w:val="404040" w:themeColor="text1" w:themeTint="BF"/>
          <w:sz w:val="20"/>
          <w:szCs w:val="20"/>
        </w:rPr>
        <w:t>reserves the right to visit you to ensure the grant has been used for the purpose it was intended as stated in the application form and to inspect records to show costs have been incurred by you.</w:t>
      </w:r>
    </w:p>
    <w:p w14:paraId="1C2D6B88" w14:textId="77777777" w:rsidR="0013114C" w:rsidRPr="00DA28C3" w:rsidRDefault="0013114C" w:rsidP="009A2F0B">
      <w:pPr>
        <w:spacing w:after="0" w:line="276" w:lineRule="auto"/>
        <w:ind w:left="284"/>
        <w:rPr>
          <w:rFonts w:ascii="Arial" w:hAnsi="Arial" w:cs="Arial"/>
          <w:color w:val="404040" w:themeColor="text1" w:themeTint="BF"/>
        </w:rPr>
        <w:sectPr w:rsidR="0013114C" w:rsidRPr="00DA28C3" w:rsidSect="00257179">
          <w:pgSz w:w="11906" w:h="16838"/>
          <w:pgMar w:top="2096" w:right="1440" w:bottom="1440" w:left="1440" w:header="708" w:footer="893" w:gutter="0"/>
          <w:cols w:space="708"/>
          <w:docGrid w:linePitch="360"/>
        </w:sectPr>
      </w:pPr>
    </w:p>
    <w:p w14:paraId="1582FBAD" w14:textId="77777777" w:rsidR="00A40C5E" w:rsidRPr="00C5660F" w:rsidRDefault="00CA78BA" w:rsidP="00E00CD6">
      <w:pPr>
        <w:pStyle w:val="ListParagraph"/>
        <w:numPr>
          <w:ilvl w:val="0"/>
          <w:numId w:val="31"/>
        </w:numPr>
        <w:spacing w:after="0" w:line="276" w:lineRule="auto"/>
        <w:ind w:left="270" w:hanging="450"/>
        <w:contextualSpacing w:val="0"/>
        <w:rPr>
          <w:rFonts w:ascii="Arial" w:eastAsiaTheme="minorEastAsia" w:hAnsi="Arial" w:cs="Arial"/>
          <w:b/>
          <w:bCs/>
          <w:color w:val="ED8100"/>
        </w:rPr>
      </w:pPr>
      <w:r w:rsidRPr="00C5660F">
        <w:rPr>
          <w:rFonts w:ascii="Arial" w:eastAsiaTheme="minorEastAsia" w:hAnsi="Arial" w:cs="Arial"/>
          <w:b/>
          <w:bCs/>
          <w:color w:val="ED8100"/>
        </w:rPr>
        <w:lastRenderedPageBreak/>
        <w:t>Notes to assist with completing the Grant Application Form</w:t>
      </w:r>
    </w:p>
    <w:p w14:paraId="5CFDE952" w14:textId="77777777" w:rsidR="0024046A" w:rsidRPr="00C5660F" w:rsidRDefault="0024046A" w:rsidP="00631DF9">
      <w:pPr>
        <w:pStyle w:val="NormalAfter0pt"/>
        <w:spacing w:before="120" w:after="0" w:line="276" w:lineRule="auto"/>
        <w:ind w:left="284"/>
        <w:rPr>
          <w:rFonts w:ascii="Arial" w:eastAsiaTheme="minorEastAsia" w:hAnsi="Arial"/>
          <w:color w:val="201F4B"/>
          <w:sz w:val="20"/>
          <w:szCs w:val="20"/>
        </w:rPr>
      </w:pPr>
      <w:r w:rsidRPr="00C5660F">
        <w:rPr>
          <w:rFonts w:ascii="Arial" w:eastAsiaTheme="minorEastAsia" w:hAnsi="Arial"/>
          <w:color w:val="201F4B"/>
          <w:sz w:val="20"/>
          <w:szCs w:val="20"/>
        </w:rPr>
        <w:t>All applications must be completed electronically and then printed, signed and posted to the</w:t>
      </w:r>
      <w:r w:rsidRPr="009147B3">
        <w:rPr>
          <w:rFonts w:ascii="Arial" w:eastAsiaTheme="minorEastAsia" w:hAnsi="Arial"/>
          <w:color w:val="201F4B"/>
          <w:sz w:val="20"/>
          <w:szCs w:val="20"/>
        </w:rPr>
        <w:t xml:space="preserve"> </w:t>
      </w:r>
      <w:proofErr w:type="spellStart"/>
      <w:r w:rsidR="00531E1E" w:rsidRPr="000F1CAD">
        <w:rPr>
          <w:rFonts w:ascii="Arial" w:eastAsiaTheme="minorEastAsia" w:hAnsi="Arial"/>
          <w:bCs w:val="0"/>
          <w:color w:val="0F243E" w:themeColor="text2" w:themeShade="80"/>
          <w:sz w:val="20"/>
          <w:szCs w:val="20"/>
        </w:rPr>
        <w:t>eScalate</w:t>
      </w:r>
      <w:proofErr w:type="spellEnd"/>
      <w:r w:rsidR="00531E1E" w:rsidRPr="00B1454B" w:rsidDel="00531E1E">
        <w:rPr>
          <w:rFonts w:ascii="Arial" w:eastAsiaTheme="minorEastAsia" w:hAnsi="Arial"/>
          <w:b w:val="0"/>
          <w:color w:val="201F4B"/>
          <w:sz w:val="20"/>
          <w:szCs w:val="20"/>
        </w:rPr>
        <w:t xml:space="preserve"> </w:t>
      </w:r>
      <w:r w:rsidRPr="00C5660F">
        <w:rPr>
          <w:rFonts w:ascii="Arial" w:eastAsiaTheme="minorEastAsia" w:hAnsi="Arial"/>
          <w:color w:val="201F4B"/>
          <w:sz w:val="20"/>
          <w:szCs w:val="20"/>
        </w:rPr>
        <w:t>team at:</w:t>
      </w:r>
      <w:r w:rsidR="00631DF9">
        <w:rPr>
          <w:rFonts w:ascii="Arial" w:eastAsiaTheme="minorEastAsia" w:hAnsi="Arial"/>
          <w:color w:val="201F4B"/>
          <w:sz w:val="20"/>
          <w:szCs w:val="20"/>
        </w:rPr>
        <w:t xml:space="preserve"> </w:t>
      </w:r>
      <w:r w:rsidRPr="00C5660F">
        <w:rPr>
          <w:rFonts w:ascii="Arial" w:eastAsiaTheme="minorEastAsia" w:hAnsi="Arial"/>
          <w:color w:val="201F4B"/>
          <w:sz w:val="20"/>
          <w:szCs w:val="20"/>
        </w:rPr>
        <w:t>Oxfordshire Business Support, OxLEP Ltd, First Floor, Jerich</w:t>
      </w:r>
      <w:r w:rsidR="00AA71FB" w:rsidRPr="00C5660F">
        <w:rPr>
          <w:rFonts w:ascii="Arial" w:eastAsiaTheme="minorEastAsia" w:hAnsi="Arial"/>
          <w:color w:val="201F4B"/>
          <w:sz w:val="20"/>
          <w:szCs w:val="20"/>
        </w:rPr>
        <w:t>o Building, Activate Learning</w:t>
      </w:r>
      <w:r w:rsidRPr="00C5660F">
        <w:rPr>
          <w:rFonts w:ascii="Arial" w:eastAsiaTheme="minorEastAsia" w:hAnsi="Arial"/>
          <w:color w:val="201F4B"/>
          <w:sz w:val="20"/>
          <w:szCs w:val="20"/>
        </w:rPr>
        <w:t>, Oxpens Road, Oxford, OX1 1SA</w:t>
      </w:r>
    </w:p>
    <w:p w14:paraId="13ECE7F3" w14:textId="1811349A" w:rsidR="009419B7" w:rsidRDefault="005F17ED" w:rsidP="001B5D31">
      <w:pPr>
        <w:pStyle w:val="ListParagraph"/>
        <w:spacing w:before="120" w:line="268" w:lineRule="auto"/>
        <w:ind w:left="288"/>
        <w:contextualSpacing w:val="0"/>
        <w:rPr>
          <w:rFonts w:ascii="Arial" w:eastAsiaTheme="minorEastAsia" w:hAnsi="Arial" w:cs="Arial"/>
          <w:b/>
          <w:bCs/>
          <w:color w:val="404040" w:themeColor="text1" w:themeTint="BF"/>
          <w:sz w:val="20"/>
          <w:szCs w:val="20"/>
        </w:rPr>
      </w:pPr>
      <w:r w:rsidRPr="00C5660F">
        <w:rPr>
          <w:rFonts w:ascii="Arial" w:eastAsiaTheme="minorEastAsia" w:hAnsi="Arial" w:cs="Arial"/>
          <w:b/>
          <w:bCs/>
          <w:color w:val="404040" w:themeColor="text1" w:themeTint="BF"/>
          <w:sz w:val="20"/>
          <w:szCs w:val="20"/>
        </w:rPr>
        <w:t xml:space="preserve">Section </w:t>
      </w:r>
      <w:r w:rsidR="009419B7">
        <w:rPr>
          <w:rFonts w:ascii="Arial" w:eastAsiaTheme="minorEastAsia" w:hAnsi="Arial" w:cs="Arial"/>
          <w:b/>
          <w:bCs/>
          <w:color w:val="404040" w:themeColor="text1" w:themeTint="BF"/>
          <w:sz w:val="20"/>
          <w:szCs w:val="20"/>
        </w:rPr>
        <w:t xml:space="preserve">A: </w:t>
      </w:r>
      <w:r w:rsidR="009419B7" w:rsidRPr="009419B7">
        <w:rPr>
          <w:rFonts w:ascii="Arial" w:eastAsiaTheme="minorEastAsia" w:hAnsi="Arial" w:cs="Arial"/>
          <w:bCs/>
          <w:color w:val="404040" w:themeColor="text1" w:themeTint="BF"/>
          <w:sz w:val="20"/>
          <w:szCs w:val="20"/>
        </w:rPr>
        <w:t xml:space="preserve">This section </w:t>
      </w:r>
      <w:r w:rsidR="009419B7">
        <w:rPr>
          <w:rFonts w:ascii="Arial" w:eastAsiaTheme="minorEastAsia" w:hAnsi="Arial" w:cs="Arial"/>
          <w:bCs/>
          <w:color w:val="404040" w:themeColor="text1" w:themeTint="BF"/>
          <w:sz w:val="20"/>
          <w:szCs w:val="20"/>
        </w:rPr>
        <w:t xml:space="preserve">captures data about you as the applicant that we need to demonstrate your eligibility to receive a grant under the </w:t>
      </w:r>
      <w:proofErr w:type="spellStart"/>
      <w:r w:rsidR="00531E1E" w:rsidRPr="00614397">
        <w:rPr>
          <w:rFonts w:ascii="Arial" w:eastAsiaTheme="minorEastAsia" w:hAnsi="Arial"/>
          <w:bCs/>
          <w:color w:val="404040" w:themeColor="text1" w:themeTint="BF"/>
          <w:sz w:val="20"/>
          <w:szCs w:val="20"/>
        </w:rPr>
        <w:t>eScalate</w:t>
      </w:r>
      <w:proofErr w:type="spellEnd"/>
      <w:r w:rsidR="009419B7">
        <w:rPr>
          <w:rFonts w:ascii="Arial" w:eastAsiaTheme="minorEastAsia" w:hAnsi="Arial" w:cs="Arial"/>
          <w:bCs/>
          <w:color w:val="404040" w:themeColor="text1" w:themeTint="BF"/>
          <w:sz w:val="20"/>
          <w:szCs w:val="20"/>
        </w:rPr>
        <w:t xml:space="preserve"> programme and to report back to our Managing Authority (the Ministry for Housing, Communities and Local Government).</w:t>
      </w:r>
      <w:r w:rsidR="00964FD1">
        <w:rPr>
          <w:rFonts w:ascii="Arial" w:eastAsiaTheme="minorEastAsia" w:hAnsi="Arial" w:cs="Arial"/>
          <w:bCs/>
          <w:color w:val="404040" w:themeColor="text1" w:themeTint="BF"/>
          <w:sz w:val="20"/>
          <w:szCs w:val="20"/>
        </w:rPr>
        <w:t xml:space="preserve"> It will be treated in line with the requirements of the General Data Protection Regulation.</w:t>
      </w:r>
      <w:r w:rsidR="009419B7">
        <w:rPr>
          <w:rFonts w:ascii="Arial" w:eastAsiaTheme="minorEastAsia" w:hAnsi="Arial" w:cs="Arial"/>
          <w:bCs/>
          <w:color w:val="404040" w:themeColor="text1" w:themeTint="BF"/>
          <w:sz w:val="20"/>
          <w:szCs w:val="20"/>
        </w:rPr>
        <w:t xml:space="preserve"> </w:t>
      </w:r>
    </w:p>
    <w:p w14:paraId="028B241B" w14:textId="77777777" w:rsidR="00415657" w:rsidRDefault="009419B7" w:rsidP="001B5D31">
      <w:pPr>
        <w:pStyle w:val="ListParagraph"/>
        <w:spacing w:before="120" w:line="268" w:lineRule="auto"/>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
          <w:bCs/>
          <w:color w:val="404040" w:themeColor="text1" w:themeTint="BF"/>
          <w:sz w:val="20"/>
          <w:szCs w:val="20"/>
        </w:rPr>
        <w:t>Section B</w:t>
      </w:r>
      <w:r w:rsidR="005F17ED" w:rsidRPr="00C5660F">
        <w:rPr>
          <w:rFonts w:ascii="Arial" w:eastAsiaTheme="minorEastAsia" w:hAnsi="Arial" w:cs="Arial"/>
          <w:b/>
          <w:bCs/>
          <w:color w:val="404040" w:themeColor="text1" w:themeTint="BF"/>
          <w:sz w:val="20"/>
          <w:szCs w:val="20"/>
        </w:rPr>
        <w:t>:</w:t>
      </w:r>
      <w:r w:rsidR="005F17ED" w:rsidRPr="00C5660F">
        <w:rPr>
          <w:rFonts w:ascii="Arial" w:eastAsiaTheme="minorEastAsia" w:hAnsi="Arial" w:cs="Arial"/>
          <w:bCs/>
          <w:color w:val="404040" w:themeColor="text1" w:themeTint="BF"/>
          <w:sz w:val="20"/>
          <w:szCs w:val="20"/>
        </w:rPr>
        <w:t xml:space="preserve"> </w:t>
      </w:r>
      <w:r w:rsidR="00415657">
        <w:rPr>
          <w:rFonts w:ascii="Arial" w:eastAsiaTheme="minorEastAsia" w:hAnsi="Arial" w:cs="Arial"/>
          <w:bCs/>
          <w:color w:val="404040" w:themeColor="text1" w:themeTint="BF"/>
          <w:sz w:val="20"/>
          <w:szCs w:val="20"/>
        </w:rPr>
        <w:t>This section is where you can describe your grant project. There are specific questions to answer:</w:t>
      </w:r>
    </w:p>
    <w:p w14:paraId="2EF4D695"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an explanation of your business or business idea</w:t>
      </w:r>
    </w:p>
    <w:p w14:paraId="01D8E382"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a brief history of your business or business idea to date (explaining whether you are a new or existing enterprise? (*New defines as registered with Companies House less than 12 months or branches locating to England for the first time)</w:t>
      </w:r>
    </w:p>
    <w:p w14:paraId="789CA061"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 xml:space="preserve">a description of your proposed grant project </w:t>
      </w:r>
    </w:p>
    <w:p w14:paraId="2BC1A540"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 xml:space="preserve">how you intend to use the grant money </w:t>
      </w:r>
    </w:p>
    <w:p w14:paraId="3EED43F8"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 xml:space="preserve">how it will help your business grow </w:t>
      </w:r>
    </w:p>
    <w:p w14:paraId="2F555205"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 xml:space="preserve">how any jobs will be created </w:t>
      </w:r>
      <w:r w:rsidR="00276204" w:rsidRPr="00415657">
        <w:rPr>
          <w:rFonts w:ascii="Arial" w:eastAsiaTheme="minorEastAsia" w:hAnsi="Arial" w:cs="Arial"/>
          <w:bCs/>
          <w:color w:val="404040" w:themeColor="text1" w:themeTint="BF"/>
          <w:sz w:val="20"/>
          <w:szCs w:val="20"/>
        </w:rPr>
        <w:t>because of</w:t>
      </w:r>
      <w:r w:rsidRPr="00415657">
        <w:rPr>
          <w:rFonts w:ascii="Arial" w:eastAsiaTheme="minorEastAsia" w:hAnsi="Arial" w:cs="Arial"/>
          <w:bCs/>
          <w:color w:val="404040" w:themeColor="text1" w:themeTint="BF"/>
          <w:sz w:val="20"/>
          <w:szCs w:val="20"/>
        </w:rPr>
        <w:t xml:space="preserve"> the grant</w:t>
      </w:r>
    </w:p>
    <w:p w14:paraId="773843E2" w14:textId="77777777" w:rsidR="00415657" w:rsidRDefault="00415657" w:rsidP="00415657">
      <w:pPr>
        <w:pStyle w:val="ListParagraph"/>
        <w:numPr>
          <w:ilvl w:val="0"/>
          <w:numId w:val="34"/>
        </w:numPr>
        <w:spacing w:before="120" w:line="268" w:lineRule="auto"/>
        <w:contextualSpacing w:val="0"/>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whether the project will result in you introducing products or services that are either new to the market or new to the business itself (must involve product development)</w:t>
      </w:r>
    </w:p>
    <w:p w14:paraId="44912C8A" w14:textId="77777777" w:rsidR="005F17ED" w:rsidRPr="00C5660F" w:rsidRDefault="005F17ED" w:rsidP="001B5D31">
      <w:pPr>
        <w:pStyle w:val="ListParagraph"/>
        <w:spacing w:before="120" w:line="268"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color w:val="404040" w:themeColor="text1" w:themeTint="BF"/>
          <w:sz w:val="20"/>
          <w:szCs w:val="20"/>
        </w:rPr>
        <w:t>Tell us about your business idea, the history and your aims and aspirations for the future. Include any key challenges that you have /need and any market resear</w:t>
      </w:r>
      <w:r w:rsidR="00631DF9">
        <w:rPr>
          <w:rFonts w:ascii="Arial" w:eastAsiaTheme="minorEastAsia" w:hAnsi="Arial" w:cs="Arial"/>
          <w:color w:val="404040" w:themeColor="text1" w:themeTint="BF"/>
          <w:sz w:val="20"/>
          <w:szCs w:val="20"/>
        </w:rPr>
        <w:t>ch you have conducted.  P</w:t>
      </w:r>
      <w:r w:rsidRPr="00C5660F">
        <w:rPr>
          <w:rFonts w:ascii="Arial" w:eastAsiaTheme="minorEastAsia" w:hAnsi="Arial" w:cs="Arial"/>
          <w:color w:val="404040" w:themeColor="text1" w:themeTint="BF"/>
          <w:sz w:val="20"/>
          <w:szCs w:val="20"/>
        </w:rPr>
        <w:t xml:space="preserve">rovide us with an overview of the project that you are planning and how the grant would help your business to grow. This might include viability, sustainability, future growth, increased skills or labour force, new areas of investment or research activity. </w:t>
      </w:r>
    </w:p>
    <w:p w14:paraId="1066724B" w14:textId="77777777" w:rsidR="00563480" w:rsidRPr="00C5660F" w:rsidRDefault="00563480" w:rsidP="00563480">
      <w:pPr>
        <w:pStyle w:val="ListParagraph"/>
        <w:spacing w:line="276"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Please quantify the results wherever possible, for example, an</w:t>
      </w:r>
      <w:r>
        <w:rPr>
          <w:rFonts w:ascii="Arial" w:eastAsiaTheme="minorEastAsia" w:hAnsi="Arial" w:cs="Arial"/>
          <w:bCs/>
          <w:color w:val="404040" w:themeColor="text1" w:themeTint="BF"/>
          <w:sz w:val="20"/>
          <w:szCs w:val="20"/>
        </w:rPr>
        <w:t xml:space="preserve"> estimated % increase in sales, if you are introducing new products, will hire staff, </w:t>
      </w:r>
      <w:r w:rsidRPr="00C5660F">
        <w:rPr>
          <w:rFonts w:ascii="Arial" w:eastAsiaTheme="minorEastAsia" w:hAnsi="Arial" w:cs="Arial"/>
          <w:bCs/>
          <w:color w:val="404040" w:themeColor="text1" w:themeTint="BF"/>
          <w:sz w:val="20"/>
          <w:szCs w:val="20"/>
        </w:rPr>
        <w:t>improvements in profitability or productivity or anticipated annual cost savings. Also</w:t>
      </w:r>
      <w:r>
        <w:rPr>
          <w:rFonts w:ascii="Arial" w:eastAsiaTheme="minorEastAsia" w:hAnsi="Arial" w:cs="Arial"/>
          <w:bCs/>
          <w:color w:val="404040" w:themeColor="text1" w:themeTint="BF"/>
          <w:sz w:val="20"/>
          <w:szCs w:val="20"/>
        </w:rPr>
        <w:t>,</w:t>
      </w:r>
      <w:r w:rsidRPr="00C5660F">
        <w:rPr>
          <w:rFonts w:ascii="Arial" w:eastAsiaTheme="minorEastAsia" w:hAnsi="Arial" w:cs="Arial"/>
          <w:bCs/>
          <w:color w:val="404040" w:themeColor="text1" w:themeTint="BF"/>
          <w:sz w:val="20"/>
          <w:szCs w:val="20"/>
        </w:rPr>
        <w:t xml:space="preserve"> list any other benefits</w:t>
      </w:r>
      <w:r>
        <w:rPr>
          <w:rFonts w:ascii="Arial" w:eastAsiaTheme="minorEastAsia" w:hAnsi="Arial" w:cs="Arial"/>
          <w:bCs/>
          <w:color w:val="404040" w:themeColor="text1" w:themeTint="BF"/>
          <w:sz w:val="20"/>
          <w:szCs w:val="20"/>
        </w:rPr>
        <w:t xml:space="preserve"> and if you wish to receive further support through the programme</w:t>
      </w:r>
      <w:r w:rsidRPr="00C5660F">
        <w:rPr>
          <w:rFonts w:ascii="Arial" w:eastAsiaTheme="minorEastAsia" w:hAnsi="Arial" w:cs="Arial"/>
          <w:bCs/>
          <w:color w:val="404040" w:themeColor="text1" w:themeTint="BF"/>
          <w:sz w:val="20"/>
          <w:szCs w:val="20"/>
        </w:rPr>
        <w:t>.</w:t>
      </w:r>
    </w:p>
    <w:p w14:paraId="453B57A6" w14:textId="7DD4013A" w:rsidR="005F17ED" w:rsidRPr="00C5660F" w:rsidRDefault="00631DF9" w:rsidP="001B5D31">
      <w:pPr>
        <w:pStyle w:val="ListParagraph"/>
        <w:spacing w:line="268" w:lineRule="auto"/>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Cs/>
          <w:color w:val="404040" w:themeColor="text1" w:themeTint="BF"/>
          <w:sz w:val="20"/>
          <w:szCs w:val="20"/>
        </w:rPr>
        <w:t xml:space="preserve">Be concise but clear as there is a </w:t>
      </w:r>
      <w:proofErr w:type="gramStart"/>
      <w:r w:rsidR="003B73E5">
        <w:rPr>
          <w:rFonts w:ascii="Arial" w:eastAsiaTheme="minorEastAsia" w:hAnsi="Arial" w:cs="Arial"/>
          <w:bCs/>
          <w:color w:val="404040" w:themeColor="text1" w:themeTint="BF"/>
          <w:sz w:val="20"/>
          <w:szCs w:val="20"/>
        </w:rPr>
        <w:t xml:space="preserve">3000 </w:t>
      </w:r>
      <w:r>
        <w:rPr>
          <w:rFonts w:ascii="Arial" w:eastAsiaTheme="minorEastAsia" w:hAnsi="Arial" w:cs="Arial"/>
          <w:bCs/>
          <w:color w:val="404040" w:themeColor="text1" w:themeTint="BF"/>
          <w:sz w:val="20"/>
          <w:szCs w:val="20"/>
        </w:rPr>
        <w:t>word</w:t>
      </w:r>
      <w:proofErr w:type="gramEnd"/>
      <w:r>
        <w:rPr>
          <w:rFonts w:ascii="Arial" w:eastAsiaTheme="minorEastAsia" w:hAnsi="Arial" w:cs="Arial"/>
          <w:bCs/>
          <w:color w:val="404040" w:themeColor="text1" w:themeTint="BF"/>
          <w:sz w:val="20"/>
          <w:szCs w:val="20"/>
        </w:rPr>
        <w:t xml:space="preserve"> limit. Communicate </w:t>
      </w:r>
      <w:r w:rsidR="005F17ED" w:rsidRPr="00C5660F">
        <w:rPr>
          <w:rFonts w:ascii="Arial" w:eastAsiaTheme="minorEastAsia" w:hAnsi="Arial" w:cs="Arial"/>
          <w:bCs/>
          <w:color w:val="404040" w:themeColor="text1" w:themeTint="BF"/>
          <w:sz w:val="20"/>
          <w:szCs w:val="20"/>
        </w:rPr>
        <w:t xml:space="preserve">what you intend to use the grant funding </w:t>
      </w:r>
      <w:r w:rsidR="00AA77EC" w:rsidRPr="00C5660F">
        <w:rPr>
          <w:rFonts w:ascii="Arial" w:eastAsiaTheme="minorEastAsia" w:hAnsi="Arial" w:cs="Arial"/>
          <w:bCs/>
          <w:color w:val="404040" w:themeColor="text1" w:themeTint="BF"/>
          <w:sz w:val="20"/>
          <w:szCs w:val="20"/>
        </w:rPr>
        <w:t>for i.e</w:t>
      </w:r>
      <w:r w:rsidR="005F17ED" w:rsidRPr="00C5660F">
        <w:rPr>
          <w:rFonts w:ascii="Arial" w:eastAsiaTheme="minorEastAsia" w:hAnsi="Arial" w:cs="Arial"/>
          <w:bCs/>
          <w:color w:val="404040" w:themeColor="text1" w:themeTint="BF"/>
          <w:sz w:val="20"/>
          <w:szCs w:val="20"/>
        </w:rPr>
        <w:t xml:space="preserve">. “to purchase marketing consultancy” would be deemed insufficient detail for the </w:t>
      </w:r>
      <w:r w:rsidR="00B15197" w:rsidRPr="00C5660F">
        <w:rPr>
          <w:rFonts w:ascii="Arial" w:eastAsiaTheme="minorEastAsia" w:hAnsi="Arial" w:cs="Arial"/>
          <w:bCs/>
          <w:color w:val="404040" w:themeColor="text1" w:themeTint="BF"/>
          <w:sz w:val="20"/>
          <w:szCs w:val="20"/>
        </w:rPr>
        <w:t xml:space="preserve">grant panel </w:t>
      </w:r>
      <w:r w:rsidR="005F17ED" w:rsidRPr="00C5660F">
        <w:rPr>
          <w:rFonts w:ascii="Arial" w:eastAsiaTheme="minorEastAsia" w:hAnsi="Arial" w:cs="Arial"/>
          <w:bCs/>
          <w:color w:val="404040" w:themeColor="text1" w:themeTint="BF"/>
          <w:sz w:val="20"/>
          <w:szCs w:val="20"/>
        </w:rPr>
        <w:t xml:space="preserve">to seriously consider. A much better response would be to include details of how the consultancy will contribute to business growth, why you need it, how it will be used in the business and how it may complement other activities that you are already conducting. </w:t>
      </w:r>
      <w:bookmarkStart w:id="1" w:name="_GoBack"/>
      <w:bookmarkEnd w:id="1"/>
    </w:p>
    <w:p w14:paraId="109E622F" w14:textId="77777777" w:rsidR="005F17ED" w:rsidRPr="00C5660F" w:rsidRDefault="005F17ED" w:rsidP="001B5D31">
      <w:pPr>
        <w:pStyle w:val="ListParagraph"/>
        <w:spacing w:line="268"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
          <w:bCs/>
          <w:color w:val="404040" w:themeColor="text1" w:themeTint="BF"/>
          <w:sz w:val="20"/>
          <w:szCs w:val="20"/>
        </w:rPr>
        <w:t xml:space="preserve">Q </w:t>
      </w:r>
      <w:r w:rsidR="009419B7">
        <w:rPr>
          <w:rFonts w:ascii="Arial" w:eastAsiaTheme="minorEastAsia" w:hAnsi="Arial" w:cs="Arial"/>
          <w:b/>
          <w:bCs/>
          <w:color w:val="404040" w:themeColor="text1" w:themeTint="BF"/>
          <w:sz w:val="20"/>
          <w:szCs w:val="20"/>
        </w:rPr>
        <w:t>B</w:t>
      </w:r>
      <w:r w:rsidRPr="00C5660F">
        <w:rPr>
          <w:rFonts w:ascii="Arial" w:eastAsiaTheme="minorEastAsia" w:hAnsi="Arial" w:cs="Arial"/>
          <w:b/>
          <w:bCs/>
          <w:color w:val="404040" w:themeColor="text1" w:themeTint="BF"/>
          <w:sz w:val="20"/>
          <w:szCs w:val="20"/>
        </w:rPr>
        <w:t>1</w:t>
      </w:r>
      <w:r w:rsidR="001B5D31" w:rsidRPr="00C5660F">
        <w:rPr>
          <w:rFonts w:ascii="Arial" w:eastAsiaTheme="minorEastAsia" w:hAnsi="Arial" w:cs="Arial"/>
          <w:bCs/>
          <w:color w:val="404040" w:themeColor="text1" w:themeTint="BF"/>
          <w:sz w:val="20"/>
          <w:szCs w:val="20"/>
        </w:rPr>
        <w:tab/>
      </w:r>
      <w:r w:rsidRPr="00C5660F">
        <w:rPr>
          <w:rFonts w:ascii="Arial" w:eastAsiaTheme="minorEastAsia" w:hAnsi="Arial" w:cs="Arial"/>
          <w:bCs/>
          <w:color w:val="404040" w:themeColor="text1" w:themeTint="BF"/>
          <w:sz w:val="20"/>
          <w:szCs w:val="20"/>
        </w:rPr>
        <w:t xml:space="preserve">Please provide the total estimated cost of the project to which the grant will contribute (excluding VAT).  If your project is a mixture of capital and revenue expenditure, please split these out accordingly. Please ensure that you follow the European Union procurement requirements set out in </w:t>
      </w:r>
      <w:r w:rsidR="008E181A" w:rsidRPr="00C5660F">
        <w:rPr>
          <w:rFonts w:ascii="Arial" w:eastAsiaTheme="minorEastAsia" w:hAnsi="Arial" w:cs="Arial"/>
          <w:bCs/>
          <w:color w:val="404040" w:themeColor="text1" w:themeTint="BF"/>
          <w:sz w:val="20"/>
          <w:szCs w:val="20"/>
        </w:rPr>
        <w:t>Section 4</w:t>
      </w:r>
      <w:r w:rsidRPr="00C5660F">
        <w:rPr>
          <w:rFonts w:ascii="Arial" w:eastAsiaTheme="minorEastAsia" w:hAnsi="Arial" w:cs="Arial"/>
          <w:bCs/>
          <w:color w:val="404040" w:themeColor="text1" w:themeTint="BF"/>
          <w:sz w:val="20"/>
          <w:szCs w:val="20"/>
        </w:rPr>
        <w:t xml:space="preserve"> of the above Guidance Notes.</w:t>
      </w:r>
    </w:p>
    <w:p w14:paraId="2729679D" w14:textId="77777777" w:rsidR="005F17ED" w:rsidRPr="00C5660F" w:rsidRDefault="005F17ED" w:rsidP="001B5D31">
      <w:pPr>
        <w:pStyle w:val="ListParagraph"/>
        <w:spacing w:line="268"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
          <w:bCs/>
          <w:color w:val="404040" w:themeColor="text1" w:themeTint="BF"/>
          <w:sz w:val="20"/>
          <w:szCs w:val="20"/>
        </w:rPr>
        <w:t>Q</w:t>
      </w:r>
      <w:r w:rsidR="009C5C12" w:rsidRPr="00C5660F">
        <w:rPr>
          <w:rFonts w:ascii="Arial" w:eastAsiaTheme="minorEastAsia" w:hAnsi="Arial" w:cs="Arial"/>
          <w:b/>
          <w:bCs/>
          <w:color w:val="404040" w:themeColor="text1" w:themeTint="BF"/>
          <w:sz w:val="20"/>
          <w:szCs w:val="20"/>
        </w:rPr>
        <w:t xml:space="preserve"> </w:t>
      </w:r>
      <w:r w:rsidR="009419B7">
        <w:rPr>
          <w:rFonts w:ascii="Arial" w:eastAsiaTheme="minorEastAsia" w:hAnsi="Arial" w:cs="Arial"/>
          <w:b/>
          <w:bCs/>
          <w:color w:val="404040" w:themeColor="text1" w:themeTint="BF"/>
          <w:sz w:val="20"/>
          <w:szCs w:val="20"/>
        </w:rPr>
        <w:t>B</w:t>
      </w:r>
      <w:r w:rsidRPr="00C5660F">
        <w:rPr>
          <w:rFonts w:ascii="Arial" w:eastAsiaTheme="minorEastAsia" w:hAnsi="Arial" w:cs="Arial"/>
          <w:b/>
          <w:bCs/>
          <w:color w:val="404040" w:themeColor="text1" w:themeTint="BF"/>
          <w:sz w:val="20"/>
          <w:szCs w:val="20"/>
        </w:rPr>
        <w:t>2</w:t>
      </w:r>
      <w:r w:rsidR="001B5D31" w:rsidRPr="00C5660F">
        <w:rPr>
          <w:rFonts w:ascii="Arial" w:eastAsiaTheme="minorEastAsia" w:hAnsi="Arial" w:cs="Arial"/>
          <w:bCs/>
          <w:color w:val="404040" w:themeColor="text1" w:themeTint="BF"/>
          <w:sz w:val="20"/>
          <w:szCs w:val="20"/>
        </w:rPr>
        <w:tab/>
      </w:r>
      <w:r w:rsidRPr="00C5660F">
        <w:rPr>
          <w:rFonts w:ascii="Arial" w:eastAsiaTheme="minorEastAsia" w:hAnsi="Arial" w:cs="Arial"/>
          <w:bCs/>
          <w:color w:val="404040" w:themeColor="text1" w:themeTint="BF"/>
          <w:sz w:val="20"/>
          <w:szCs w:val="20"/>
        </w:rPr>
        <w:t>Please state the value of the grant you are applying for</w:t>
      </w:r>
      <w:r w:rsidR="00255AC2" w:rsidRPr="00C5660F">
        <w:rPr>
          <w:rFonts w:ascii="Arial" w:eastAsiaTheme="minorEastAsia" w:hAnsi="Arial" w:cs="Arial"/>
          <w:bCs/>
          <w:color w:val="404040" w:themeColor="text1" w:themeTint="BF"/>
          <w:sz w:val="20"/>
          <w:szCs w:val="20"/>
        </w:rPr>
        <w:t>, which can be split across revenue and capital expenditure</w:t>
      </w:r>
      <w:r w:rsidRPr="00C5660F">
        <w:rPr>
          <w:rFonts w:ascii="Arial" w:eastAsiaTheme="minorEastAsia" w:hAnsi="Arial" w:cs="Arial"/>
          <w:bCs/>
          <w:color w:val="404040" w:themeColor="text1" w:themeTint="BF"/>
          <w:sz w:val="20"/>
          <w:szCs w:val="20"/>
        </w:rPr>
        <w:t>. If your project is both revenue and capital, pl</w:t>
      </w:r>
      <w:r w:rsidR="009419B7">
        <w:rPr>
          <w:rFonts w:ascii="Arial" w:eastAsiaTheme="minorEastAsia" w:hAnsi="Arial" w:cs="Arial"/>
          <w:bCs/>
          <w:color w:val="404040" w:themeColor="text1" w:themeTint="BF"/>
          <w:sz w:val="20"/>
          <w:szCs w:val="20"/>
        </w:rPr>
        <w:t>ease split out the grant values.</w:t>
      </w:r>
    </w:p>
    <w:p w14:paraId="7A78B0E6" w14:textId="263B1244" w:rsidR="009419B7" w:rsidRDefault="009419B7" w:rsidP="001B5D31">
      <w:pPr>
        <w:pStyle w:val="ListParagraph"/>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
          <w:bCs/>
          <w:color w:val="404040" w:themeColor="text1" w:themeTint="BF"/>
          <w:sz w:val="20"/>
          <w:szCs w:val="20"/>
        </w:rPr>
        <w:t>Q B3</w:t>
      </w:r>
      <w:r>
        <w:rPr>
          <w:rFonts w:ascii="Arial" w:eastAsiaTheme="minorEastAsia" w:hAnsi="Arial" w:cs="Arial"/>
          <w:b/>
          <w:bCs/>
          <w:color w:val="404040" w:themeColor="text1" w:themeTint="BF"/>
          <w:sz w:val="20"/>
          <w:szCs w:val="20"/>
        </w:rPr>
        <w:tab/>
      </w:r>
      <w:r w:rsidRPr="00415657">
        <w:rPr>
          <w:rFonts w:ascii="Arial" w:eastAsiaTheme="minorEastAsia" w:hAnsi="Arial" w:cs="Arial"/>
          <w:bCs/>
          <w:color w:val="404040" w:themeColor="text1" w:themeTint="BF"/>
          <w:sz w:val="20"/>
          <w:szCs w:val="20"/>
        </w:rPr>
        <w:t xml:space="preserve">Please state the percentage of the total project costs that the grant you are requesting represents. You can calculate this by dividing the grant amount by the total costs and then multiplying by 100. </w:t>
      </w:r>
      <w:r w:rsidR="0003664A" w:rsidRPr="00415657">
        <w:rPr>
          <w:rFonts w:ascii="Arial" w:eastAsiaTheme="minorEastAsia" w:hAnsi="Arial" w:cs="Arial"/>
          <w:bCs/>
          <w:color w:val="404040" w:themeColor="text1" w:themeTint="BF"/>
          <w:sz w:val="20"/>
          <w:szCs w:val="20"/>
        </w:rPr>
        <w:t>N.B. The maximum grant rate is 50%</w:t>
      </w:r>
      <w:r w:rsidR="0003664A">
        <w:rPr>
          <w:rFonts w:ascii="Arial" w:eastAsiaTheme="minorEastAsia" w:hAnsi="Arial" w:cs="Arial"/>
          <w:bCs/>
          <w:color w:val="404040" w:themeColor="text1" w:themeTint="BF"/>
          <w:sz w:val="20"/>
          <w:szCs w:val="20"/>
        </w:rPr>
        <w:t>.</w:t>
      </w:r>
    </w:p>
    <w:p w14:paraId="0327509C" w14:textId="77777777" w:rsidR="005F17ED" w:rsidRPr="00C5660F" w:rsidRDefault="005F17ED" w:rsidP="001B5D31">
      <w:pPr>
        <w:pStyle w:val="ListParagraph"/>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
          <w:bCs/>
          <w:color w:val="404040" w:themeColor="text1" w:themeTint="BF"/>
          <w:sz w:val="20"/>
          <w:szCs w:val="20"/>
        </w:rPr>
        <w:lastRenderedPageBreak/>
        <w:t xml:space="preserve">Q </w:t>
      </w:r>
      <w:r w:rsidR="009419B7">
        <w:rPr>
          <w:rFonts w:ascii="Arial" w:eastAsiaTheme="minorEastAsia" w:hAnsi="Arial" w:cs="Arial"/>
          <w:b/>
          <w:bCs/>
          <w:color w:val="404040" w:themeColor="text1" w:themeTint="BF"/>
          <w:sz w:val="20"/>
          <w:szCs w:val="20"/>
        </w:rPr>
        <w:t>B4</w:t>
      </w:r>
      <w:r w:rsidR="001B5D31" w:rsidRPr="00C5660F">
        <w:rPr>
          <w:rFonts w:ascii="Arial" w:eastAsiaTheme="minorEastAsia" w:hAnsi="Arial" w:cs="Arial"/>
          <w:bCs/>
          <w:color w:val="404040" w:themeColor="text1" w:themeTint="BF"/>
          <w:sz w:val="20"/>
          <w:szCs w:val="20"/>
        </w:rPr>
        <w:tab/>
      </w:r>
      <w:r w:rsidRPr="00C5660F">
        <w:rPr>
          <w:rFonts w:ascii="Arial" w:eastAsiaTheme="minorEastAsia" w:hAnsi="Arial" w:cs="Arial"/>
          <w:bCs/>
          <w:color w:val="404040" w:themeColor="text1" w:themeTint="BF"/>
          <w:sz w:val="20"/>
          <w:szCs w:val="20"/>
        </w:rPr>
        <w:t>Please supply the date on which the project is due for completion.</w:t>
      </w:r>
    </w:p>
    <w:p w14:paraId="164C1743" w14:textId="046F4087" w:rsidR="005F17ED" w:rsidRDefault="005F17ED" w:rsidP="001B5D31">
      <w:pPr>
        <w:pStyle w:val="ListParagraph"/>
        <w:spacing w:line="268"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
          <w:bCs/>
          <w:color w:val="404040" w:themeColor="text1" w:themeTint="BF"/>
          <w:sz w:val="20"/>
          <w:szCs w:val="20"/>
        </w:rPr>
        <w:t xml:space="preserve">Q </w:t>
      </w:r>
      <w:r w:rsidR="009419B7">
        <w:rPr>
          <w:rFonts w:ascii="Arial" w:eastAsiaTheme="minorEastAsia" w:hAnsi="Arial" w:cs="Arial"/>
          <w:b/>
          <w:bCs/>
          <w:color w:val="404040" w:themeColor="text1" w:themeTint="BF"/>
          <w:sz w:val="20"/>
          <w:szCs w:val="20"/>
        </w:rPr>
        <w:t>B5</w:t>
      </w:r>
      <w:r w:rsidR="00664A2D">
        <w:rPr>
          <w:rFonts w:ascii="Arial" w:eastAsiaTheme="minorEastAsia" w:hAnsi="Arial" w:cs="Arial"/>
          <w:b/>
          <w:bCs/>
          <w:color w:val="404040" w:themeColor="text1" w:themeTint="BF"/>
          <w:sz w:val="20"/>
          <w:szCs w:val="20"/>
        </w:rPr>
        <w:t>a &amp; b</w:t>
      </w:r>
      <w:r w:rsidR="001B5D31" w:rsidRPr="00C5660F">
        <w:rPr>
          <w:rFonts w:ascii="Arial" w:eastAsiaTheme="minorEastAsia" w:hAnsi="Arial" w:cs="Arial"/>
          <w:bCs/>
          <w:color w:val="404040" w:themeColor="text1" w:themeTint="BF"/>
          <w:sz w:val="20"/>
          <w:szCs w:val="20"/>
        </w:rPr>
        <w:tab/>
      </w:r>
      <w:r w:rsidRPr="00C5660F">
        <w:rPr>
          <w:rFonts w:ascii="Arial" w:eastAsiaTheme="minorEastAsia" w:hAnsi="Arial" w:cs="Arial"/>
          <w:bCs/>
          <w:color w:val="404040" w:themeColor="text1" w:themeTint="BF"/>
          <w:sz w:val="20"/>
          <w:szCs w:val="20"/>
        </w:rPr>
        <w:t xml:space="preserve">Please confirm </w:t>
      </w:r>
      <w:r w:rsidR="00652D0B" w:rsidRPr="00C5660F">
        <w:rPr>
          <w:rFonts w:ascii="Arial" w:eastAsiaTheme="minorEastAsia" w:hAnsi="Arial" w:cs="Arial"/>
          <w:bCs/>
          <w:color w:val="404040" w:themeColor="text1" w:themeTint="BF"/>
          <w:sz w:val="20"/>
          <w:szCs w:val="20"/>
        </w:rPr>
        <w:t xml:space="preserve">whether </w:t>
      </w:r>
      <w:r w:rsidRPr="00C5660F">
        <w:rPr>
          <w:rFonts w:ascii="Arial" w:eastAsiaTheme="minorEastAsia" w:hAnsi="Arial" w:cs="Arial"/>
          <w:bCs/>
          <w:color w:val="404040" w:themeColor="text1" w:themeTint="BF"/>
          <w:sz w:val="20"/>
          <w:szCs w:val="20"/>
        </w:rPr>
        <w:t>you have checked/researched any other sources of funding to support your proposed activities and provide details.</w:t>
      </w:r>
    </w:p>
    <w:p w14:paraId="34D10F56" w14:textId="77777777" w:rsidR="00D15851" w:rsidRPr="00C5660F" w:rsidRDefault="00D15851" w:rsidP="00D15851">
      <w:pPr>
        <w:pStyle w:val="ListParagraph"/>
        <w:spacing w:before="120" w:after="180" w:line="276" w:lineRule="auto"/>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
          <w:bCs/>
          <w:i/>
          <w:color w:val="404040" w:themeColor="text1" w:themeTint="BF"/>
          <w:sz w:val="20"/>
          <w:szCs w:val="20"/>
        </w:rPr>
        <w:t xml:space="preserve">In </w:t>
      </w:r>
      <w:r w:rsidRPr="00754E83">
        <w:rPr>
          <w:rFonts w:ascii="Arial" w:eastAsiaTheme="minorEastAsia" w:hAnsi="Arial" w:cs="Arial"/>
          <w:b/>
          <w:bCs/>
          <w:i/>
          <w:color w:val="404040" w:themeColor="text1" w:themeTint="BF"/>
          <w:sz w:val="20"/>
          <w:szCs w:val="20"/>
        </w:rPr>
        <w:t>appendices</w:t>
      </w:r>
      <w:r w:rsidRPr="00754E83">
        <w:rPr>
          <w:rFonts w:ascii="Arial" w:eastAsiaTheme="minorEastAsia" w:hAnsi="Arial" w:cs="Arial"/>
          <w:bCs/>
          <w:color w:val="404040" w:themeColor="text1" w:themeTint="BF"/>
          <w:sz w:val="20"/>
          <w:szCs w:val="20"/>
        </w:rPr>
        <w:t xml:space="preserve"> </w:t>
      </w:r>
      <w:r>
        <w:rPr>
          <w:rFonts w:ascii="Arial" w:eastAsiaTheme="minorEastAsia" w:hAnsi="Arial" w:cs="Arial"/>
          <w:bCs/>
          <w:color w:val="404040" w:themeColor="text1" w:themeTint="BF"/>
          <w:sz w:val="20"/>
          <w:szCs w:val="20"/>
        </w:rPr>
        <w:t>p</w:t>
      </w:r>
      <w:r w:rsidRPr="00C5660F">
        <w:rPr>
          <w:rFonts w:ascii="Arial" w:eastAsiaTheme="minorEastAsia" w:hAnsi="Arial" w:cs="Arial"/>
          <w:bCs/>
          <w:color w:val="404040" w:themeColor="text1" w:themeTint="BF"/>
          <w:sz w:val="20"/>
          <w:szCs w:val="20"/>
        </w:rPr>
        <w:t>lease provide a copy of your business plan and financial forecasts to support your business idea/creation. You will also need to provide a copy of your most recent full-year profit and loss accounts or similar financial information if you are self-employed.</w:t>
      </w:r>
    </w:p>
    <w:p w14:paraId="00252DBA" w14:textId="77777777" w:rsidR="005F17ED" w:rsidRPr="00C5660F" w:rsidRDefault="009419B7" w:rsidP="00415657">
      <w:pPr>
        <w:spacing w:after="0"/>
        <w:ind w:left="288"/>
        <w:rPr>
          <w:rFonts w:ascii="Arial" w:eastAsiaTheme="minorEastAsia" w:hAnsi="Arial" w:cs="Arial"/>
          <w:bCs/>
          <w:color w:val="404040" w:themeColor="text1" w:themeTint="BF"/>
          <w:sz w:val="20"/>
          <w:szCs w:val="20"/>
        </w:rPr>
      </w:pPr>
      <w:r>
        <w:rPr>
          <w:rFonts w:ascii="Arial" w:eastAsiaTheme="minorEastAsia" w:hAnsi="Arial" w:cs="Arial"/>
          <w:b/>
          <w:bCs/>
          <w:color w:val="404040" w:themeColor="text1" w:themeTint="BF"/>
          <w:sz w:val="20"/>
          <w:szCs w:val="20"/>
        </w:rPr>
        <w:t>Section C</w:t>
      </w:r>
      <w:r w:rsidR="005F17ED" w:rsidRPr="00C5660F">
        <w:rPr>
          <w:rFonts w:ascii="Arial" w:eastAsiaTheme="minorEastAsia" w:hAnsi="Arial" w:cs="Arial"/>
          <w:b/>
          <w:bCs/>
          <w:color w:val="404040" w:themeColor="text1" w:themeTint="BF"/>
          <w:sz w:val="20"/>
          <w:szCs w:val="20"/>
        </w:rPr>
        <w:t>:</w:t>
      </w:r>
      <w:r w:rsidR="00631DF9">
        <w:rPr>
          <w:rFonts w:ascii="Arial" w:eastAsiaTheme="minorEastAsia" w:hAnsi="Arial" w:cs="Arial"/>
          <w:bCs/>
          <w:color w:val="404040" w:themeColor="text1" w:themeTint="BF"/>
          <w:sz w:val="20"/>
          <w:szCs w:val="20"/>
        </w:rPr>
        <w:t xml:space="preserve"> T</w:t>
      </w:r>
      <w:r w:rsidR="00A86498">
        <w:rPr>
          <w:rFonts w:ascii="Arial" w:eastAsiaTheme="minorEastAsia" w:hAnsi="Arial" w:cs="Arial"/>
          <w:bCs/>
          <w:color w:val="404040" w:themeColor="text1" w:themeTint="BF"/>
          <w:sz w:val="20"/>
          <w:szCs w:val="20"/>
        </w:rPr>
        <w:t>ell us about any</w:t>
      </w:r>
      <w:r w:rsidR="005F17ED" w:rsidRPr="00C5660F">
        <w:rPr>
          <w:rFonts w:ascii="Arial" w:eastAsiaTheme="minorEastAsia" w:hAnsi="Arial" w:cs="Arial"/>
          <w:bCs/>
          <w:color w:val="404040" w:themeColor="text1" w:themeTint="BF"/>
          <w:sz w:val="20"/>
          <w:szCs w:val="20"/>
        </w:rPr>
        <w:t xml:space="preserve"> job/s that you intend to create </w:t>
      </w:r>
      <w:r w:rsidR="00415657">
        <w:rPr>
          <w:rFonts w:ascii="Arial" w:eastAsiaTheme="minorEastAsia" w:hAnsi="Arial" w:cs="Arial"/>
          <w:bCs/>
          <w:color w:val="404040" w:themeColor="text1" w:themeTint="BF"/>
          <w:sz w:val="20"/>
          <w:szCs w:val="20"/>
        </w:rPr>
        <w:t xml:space="preserve">or new products and services that you expect will be developed </w:t>
      </w:r>
      <w:r w:rsidR="00415657" w:rsidRPr="00C5660F">
        <w:rPr>
          <w:rFonts w:ascii="Arial" w:eastAsiaTheme="minorEastAsia" w:hAnsi="Arial" w:cs="Arial"/>
          <w:bCs/>
          <w:color w:val="404040" w:themeColor="text1" w:themeTint="BF"/>
          <w:sz w:val="20"/>
          <w:szCs w:val="20"/>
        </w:rPr>
        <w:t>because of</w:t>
      </w:r>
      <w:r w:rsidR="005F17ED" w:rsidRPr="00C5660F">
        <w:rPr>
          <w:rFonts w:ascii="Arial" w:eastAsiaTheme="minorEastAsia" w:hAnsi="Arial" w:cs="Arial"/>
          <w:bCs/>
          <w:color w:val="404040" w:themeColor="text1" w:themeTint="BF"/>
          <w:sz w:val="20"/>
          <w:szCs w:val="20"/>
        </w:rPr>
        <w:t xml:space="preserve"> this project/ investment. The number of jobs that you intend to create will be a factor in the size of any grant that you may be awarded so if you are awarded a grant, we will ask you to provide confirmation that these jobs are created. Job creation would also include you, as the new Director or owner of the new business.</w:t>
      </w:r>
    </w:p>
    <w:p w14:paraId="2D57EE85" w14:textId="77777777" w:rsidR="005F17ED" w:rsidRPr="00C5660F" w:rsidRDefault="005F17ED" w:rsidP="00DB1F73">
      <w:pPr>
        <w:pStyle w:val="ListParagraph"/>
        <w:spacing w:before="120" w:after="180" w:line="269"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We will also ask you to provide some basic equality and diversity data about the post holders once the jobs have been created. This data will be treated as strictly confidential and submitt</w:t>
      </w:r>
      <w:r w:rsidR="00631DF9">
        <w:rPr>
          <w:rFonts w:ascii="Arial" w:eastAsiaTheme="minorEastAsia" w:hAnsi="Arial" w:cs="Arial"/>
          <w:bCs/>
          <w:color w:val="404040" w:themeColor="text1" w:themeTint="BF"/>
          <w:sz w:val="20"/>
          <w:szCs w:val="20"/>
        </w:rPr>
        <w:t>ed anonymously to funders of</w:t>
      </w:r>
      <w:r w:rsidRPr="00C5660F">
        <w:rPr>
          <w:rFonts w:ascii="Arial" w:eastAsiaTheme="minorEastAsia" w:hAnsi="Arial" w:cs="Arial"/>
          <w:bCs/>
          <w:color w:val="404040" w:themeColor="text1" w:themeTint="BF"/>
          <w:sz w:val="20"/>
          <w:szCs w:val="20"/>
        </w:rPr>
        <w:t xml:space="preserve"> the project for monitoring purposes.</w:t>
      </w:r>
    </w:p>
    <w:p w14:paraId="216635C4" w14:textId="77777777" w:rsidR="005F17ED" w:rsidRPr="00C5660F" w:rsidRDefault="005F17ED" w:rsidP="00DB1F73">
      <w:pPr>
        <w:pStyle w:val="ListParagraph"/>
        <w:spacing w:before="120" w:after="180" w:line="269"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The definition of a job is a role that is at least 36 hours per week for a minimum of 12 months. FTE jobs can be accepted (i.e. part-time jobs that add up to at least 36 hours per week can be counted). Jobs are employed roles only and do not include freelancers or subcontractors.</w:t>
      </w:r>
    </w:p>
    <w:p w14:paraId="763075B1" w14:textId="77777777" w:rsidR="005F17ED" w:rsidRDefault="009419B7" w:rsidP="00AA71FB">
      <w:pPr>
        <w:pStyle w:val="ListParagraph"/>
        <w:spacing w:after="120" w:line="269" w:lineRule="auto"/>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
          <w:bCs/>
          <w:color w:val="404040" w:themeColor="text1" w:themeTint="BF"/>
          <w:sz w:val="20"/>
          <w:szCs w:val="20"/>
        </w:rPr>
        <w:t xml:space="preserve">Section </w:t>
      </w:r>
      <w:r w:rsidR="00415657">
        <w:rPr>
          <w:rFonts w:ascii="Arial" w:eastAsiaTheme="minorEastAsia" w:hAnsi="Arial" w:cs="Arial"/>
          <w:b/>
          <w:bCs/>
          <w:color w:val="404040" w:themeColor="text1" w:themeTint="BF"/>
          <w:sz w:val="20"/>
          <w:szCs w:val="20"/>
        </w:rPr>
        <w:t>D</w:t>
      </w:r>
      <w:r w:rsidR="005F17ED" w:rsidRPr="00C5660F">
        <w:rPr>
          <w:rFonts w:ascii="Arial" w:eastAsiaTheme="minorEastAsia" w:hAnsi="Arial" w:cs="Arial"/>
          <w:b/>
          <w:bCs/>
          <w:color w:val="404040" w:themeColor="text1" w:themeTint="BF"/>
          <w:sz w:val="20"/>
          <w:szCs w:val="20"/>
        </w:rPr>
        <w:t>:</w:t>
      </w:r>
      <w:r w:rsidR="005F17ED" w:rsidRPr="00C5660F">
        <w:rPr>
          <w:rFonts w:ascii="Arial" w:eastAsiaTheme="minorEastAsia" w:hAnsi="Arial" w:cs="Arial"/>
          <w:bCs/>
          <w:color w:val="404040" w:themeColor="text1" w:themeTint="BF"/>
          <w:sz w:val="20"/>
          <w:szCs w:val="20"/>
        </w:rPr>
        <w:t xml:space="preserve"> A condition of the European Regional Development Fund (ERDF) grant is that you are required to demonstrate that you have procured the product or service for which the grant is being sought in line with EU Procurement regulations, as follows: </w:t>
      </w:r>
    </w:p>
    <w:p w14:paraId="3C2006AE" w14:textId="77777777" w:rsidR="00A86498" w:rsidRDefault="00A86498" w:rsidP="00A86498">
      <w:pPr>
        <w:pStyle w:val="ListParagraph"/>
        <w:numPr>
          <w:ilvl w:val="1"/>
          <w:numId w:val="27"/>
        </w:numPr>
        <w:spacing w:after="180" w:line="276" w:lineRule="auto"/>
        <w:ind w:right="-187"/>
        <w:contextualSpacing w:val="0"/>
        <w:rPr>
          <w:rFonts w:ascii="Arial" w:hAnsi="Arial" w:cs="Arial"/>
          <w:color w:val="404040" w:themeColor="text1" w:themeTint="BF"/>
          <w:sz w:val="20"/>
          <w:szCs w:val="20"/>
        </w:rPr>
      </w:pPr>
      <w:r>
        <w:rPr>
          <w:rFonts w:ascii="Arial" w:hAnsi="Arial" w:cs="Arial"/>
          <w:color w:val="404040" w:themeColor="text1" w:themeTint="BF"/>
          <w:sz w:val="20"/>
          <w:szCs w:val="20"/>
        </w:rPr>
        <w:t xml:space="preserve">For goods and services costing over £25,000 (total value excluding VAT), you must undertake an open procurement exercise and provide evidence to demonstrate that you have done so. This would include a specification document, open advertisement of the opportunity (e.g. through Contracts Finder) and evidence of scoring and selection process. We would advise grant applicants to avoid goods and services costing £25,000 or more each, however if you want to include them and are in any doubt about how to meet these requirements, you should speak to the </w:t>
      </w:r>
      <w:proofErr w:type="spellStart"/>
      <w:r w:rsidR="00531E1E" w:rsidRPr="00614397">
        <w:rPr>
          <w:rFonts w:ascii="Arial" w:eastAsiaTheme="minorEastAsia" w:hAnsi="Arial"/>
          <w:bCs/>
          <w:color w:val="404040" w:themeColor="text1" w:themeTint="BF"/>
          <w:sz w:val="20"/>
          <w:szCs w:val="20"/>
        </w:rPr>
        <w:t>eScalate</w:t>
      </w:r>
      <w:proofErr w:type="spellEnd"/>
      <w:r w:rsidR="00531E1E" w:rsidDel="00531E1E">
        <w:rPr>
          <w:rFonts w:ascii="Arial" w:hAnsi="Arial" w:cs="Arial"/>
          <w:color w:val="404040" w:themeColor="text1" w:themeTint="BF"/>
          <w:sz w:val="20"/>
          <w:szCs w:val="20"/>
        </w:rPr>
        <w:t xml:space="preserve"> </w:t>
      </w:r>
      <w:r>
        <w:rPr>
          <w:rFonts w:ascii="Arial" w:hAnsi="Arial" w:cs="Arial"/>
          <w:color w:val="404040" w:themeColor="text1" w:themeTint="BF"/>
          <w:sz w:val="20"/>
          <w:szCs w:val="20"/>
        </w:rPr>
        <w:t>team.</w:t>
      </w:r>
    </w:p>
    <w:p w14:paraId="33AD12F5" w14:textId="77777777" w:rsidR="005F17ED" w:rsidRPr="00C5660F" w:rsidRDefault="005F17ED" w:rsidP="00DB1F73">
      <w:pPr>
        <w:pStyle w:val="ListParagraph"/>
        <w:numPr>
          <w:ilvl w:val="1"/>
          <w:numId w:val="27"/>
        </w:numPr>
        <w:spacing w:after="180" w:line="276" w:lineRule="auto"/>
        <w:ind w:right="-187"/>
        <w:contextualSpacing w:val="0"/>
        <w:rPr>
          <w:rFonts w:ascii="Arial" w:hAnsi="Arial" w:cs="Arial"/>
          <w:color w:val="404040" w:themeColor="text1" w:themeTint="BF"/>
          <w:sz w:val="20"/>
          <w:szCs w:val="20"/>
        </w:rPr>
      </w:pPr>
      <w:r w:rsidRPr="00C5660F">
        <w:rPr>
          <w:rFonts w:ascii="Arial" w:hAnsi="Arial" w:cs="Arial"/>
          <w:color w:val="404040" w:themeColor="text1" w:themeTint="BF"/>
          <w:sz w:val="20"/>
          <w:szCs w:val="20"/>
        </w:rPr>
        <w:t>For projects up to £24,999 (total value excluding VAT), you must provide 3 written quotations per individual item to be purchased. You are not obliged to accept the lowest quotation received, but a written explanation of the rationale behind any such decision will be required which demonstrates the supplier’s experience and/or value for money. For smaller or generic goods/services, it is acceptable to use print-outs from websites. Please complete the Planned Expenditure table in the application form with the details of quotations obtained.</w:t>
      </w:r>
    </w:p>
    <w:p w14:paraId="11BD215D" w14:textId="77777777" w:rsidR="005F17ED" w:rsidRPr="00C5660F" w:rsidRDefault="005F17ED" w:rsidP="00AA71FB">
      <w:pPr>
        <w:spacing w:after="120"/>
        <w:ind w:left="274"/>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The evidence that you need to provide for all procurement is:</w:t>
      </w:r>
    </w:p>
    <w:p w14:paraId="1FB5B6E4" w14:textId="77777777" w:rsidR="005F17ED" w:rsidRPr="00C5660F" w:rsidRDefault="003C603F" w:rsidP="00DB1F73">
      <w:pPr>
        <w:pStyle w:val="ListParagraph"/>
        <w:numPr>
          <w:ilvl w:val="1"/>
          <w:numId w:val="28"/>
        </w:numPr>
        <w:spacing w:after="180" w:line="269" w:lineRule="auto"/>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C</w:t>
      </w:r>
      <w:r w:rsidR="005F17ED" w:rsidRPr="00C5660F">
        <w:rPr>
          <w:rFonts w:ascii="Arial" w:eastAsiaTheme="minorEastAsia" w:hAnsi="Arial" w:cs="Arial"/>
          <w:bCs/>
          <w:color w:val="404040" w:themeColor="text1" w:themeTint="BF"/>
          <w:sz w:val="20"/>
          <w:szCs w:val="20"/>
        </w:rPr>
        <w:t>opies of all of the quotations and screen shots or copies of the advertised opportunities taken from the portal(s) used, together with details of the assessment criteria used for each purchase and how you selected the winning bidder based on these criteria (e.g. scoresheet).</w:t>
      </w:r>
    </w:p>
    <w:p w14:paraId="193614F5" w14:textId="77777777" w:rsidR="005F17ED" w:rsidRPr="00C5660F" w:rsidRDefault="005F17ED" w:rsidP="00DB1F73">
      <w:pPr>
        <w:pStyle w:val="ListParagraph"/>
        <w:spacing w:after="180" w:line="269"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If you cannot demonstrate that you have procured the product or service for which the grant is being sought in line with EU Procurement regulations as outlined above, we will not be able to consider your grant application.</w:t>
      </w:r>
    </w:p>
    <w:p w14:paraId="4ACEC376" w14:textId="77777777" w:rsidR="005F17ED" w:rsidRPr="00C5660F" w:rsidRDefault="005F17ED" w:rsidP="001B5D31">
      <w:pPr>
        <w:pStyle w:val="ListParagraph"/>
        <w:spacing w:line="268" w:lineRule="auto"/>
        <w:ind w:left="288"/>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 xml:space="preserve">We STRONGLY advise you to speak with a member of the </w:t>
      </w:r>
      <w:proofErr w:type="spellStart"/>
      <w:r w:rsidR="00531E1E" w:rsidRPr="00614397">
        <w:rPr>
          <w:rFonts w:ascii="Arial" w:eastAsiaTheme="minorEastAsia" w:hAnsi="Arial"/>
          <w:bCs/>
          <w:color w:val="404040" w:themeColor="text1" w:themeTint="BF"/>
          <w:sz w:val="20"/>
          <w:szCs w:val="20"/>
        </w:rPr>
        <w:t>eScalate</w:t>
      </w:r>
      <w:proofErr w:type="spellEnd"/>
      <w:r w:rsidR="00531E1E" w:rsidRPr="00C5660F" w:rsidDel="00531E1E">
        <w:rPr>
          <w:rFonts w:ascii="Arial" w:eastAsiaTheme="minorEastAsia" w:hAnsi="Arial" w:cs="Arial"/>
          <w:bCs/>
          <w:color w:val="404040" w:themeColor="text1" w:themeTint="BF"/>
          <w:sz w:val="20"/>
          <w:szCs w:val="20"/>
        </w:rPr>
        <w:t xml:space="preserve"> </w:t>
      </w:r>
      <w:r w:rsidRPr="00C5660F">
        <w:rPr>
          <w:rFonts w:ascii="Arial" w:eastAsiaTheme="minorEastAsia" w:hAnsi="Arial" w:cs="Arial"/>
          <w:bCs/>
          <w:color w:val="404040" w:themeColor="text1" w:themeTint="BF"/>
          <w:sz w:val="20"/>
          <w:szCs w:val="20"/>
        </w:rPr>
        <w:t xml:space="preserve">team for help in completing this section. </w:t>
      </w:r>
    </w:p>
    <w:p w14:paraId="792D5224" w14:textId="77777777" w:rsidR="00415657" w:rsidRDefault="00415657" w:rsidP="00CA78BA">
      <w:pPr>
        <w:pStyle w:val="ListParagraph"/>
        <w:spacing w:after="0" w:line="276" w:lineRule="auto"/>
        <w:ind w:left="284"/>
        <w:rPr>
          <w:rFonts w:ascii="Arial" w:hAnsi="Arial" w:cs="Arial"/>
          <w:color w:val="404040" w:themeColor="text1" w:themeTint="BF"/>
        </w:rPr>
      </w:pPr>
    </w:p>
    <w:p w14:paraId="5AB52BD5" w14:textId="77777777" w:rsidR="00415657" w:rsidRPr="00B44001" w:rsidRDefault="00415657" w:rsidP="00CA78BA">
      <w:pPr>
        <w:pStyle w:val="ListParagraph"/>
        <w:spacing w:after="0" w:line="276" w:lineRule="auto"/>
        <w:ind w:left="284"/>
        <w:rPr>
          <w:rFonts w:ascii="Arial" w:eastAsiaTheme="minorEastAsia" w:hAnsi="Arial" w:cs="Arial"/>
          <w:b/>
          <w:bCs/>
          <w:color w:val="404040" w:themeColor="text1" w:themeTint="BF"/>
          <w:sz w:val="20"/>
          <w:szCs w:val="20"/>
        </w:rPr>
      </w:pPr>
      <w:r>
        <w:rPr>
          <w:rFonts w:ascii="Arial" w:eastAsiaTheme="minorEastAsia" w:hAnsi="Arial" w:cs="Arial"/>
          <w:b/>
          <w:bCs/>
          <w:color w:val="404040" w:themeColor="text1" w:themeTint="BF"/>
          <w:sz w:val="20"/>
          <w:szCs w:val="20"/>
        </w:rPr>
        <w:lastRenderedPageBreak/>
        <w:t>Section E</w:t>
      </w:r>
      <w:r w:rsidRPr="00C5660F">
        <w:rPr>
          <w:rFonts w:ascii="Arial" w:eastAsiaTheme="minorEastAsia" w:hAnsi="Arial" w:cs="Arial"/>
          <w:b/>
          <w:bCs/>
          <w:color w:val="404040" w:themeColor="text1" w:themeTint="BF"/>
          <w:sz w:val="20"/>
          <w:szCs w:val="20"/>
        </w:rPr>
        <w:t>:</w:t>
      </w:r>
      <w:r w:rsidR="00B44001">
        <w:rPr>
          <w:rFonts w:ascii="Arial" w:eastAsiaTheme="minorEastAsia" w:hAnsi="Arial" w:cs="Arial"/>
          <w:b/>
          <w:bCs/>
          <w:color w:val="404040" w:themeColor="text1" w:themeTint="BF"/>
          <w:sz w:val="20"/>
          <w:szCs w:val="20"/>
        </w:rPr>
        <w:t xml:space="preserve"> </w:t>
      </w:r>
      <w:r w:rsidR="00B44001" w:rsidRPr="00B44001">
        <w:rPr>
          <w:rFonts w:ascii="Arial" w:eastAsiaTheme="minorEastAsia" w:hAnsi="Arial" w:cs="Arial"/>
          <w:bCs/>
          <w:color w:val="404040" w:themeColor="text1" w:themeTint="BF"/>
          <w:sz w:val="20"/>
          <w:szCs w:val="20"/>
        </w:rPr>
        <w:t xml:space="preserve">Please complete all sections of the </w:t>
      </w:r>
      <w:r w:rsidR="00B44001" w:rsidRPr="00B44001">
        <w:rPr>
          <w:rFonts w:ascii="Arial" w:eastAsiaTheme="minorEastAsia" w:hAnsi="Arial" w:cs="Arial"/>
          <w:bCs/>
          <w:i/>
          <w:color w:val="404040" w:themeColor="text1" w:themeTint="BF"/>
          <w:sz w:val="20"/>
          <w:szCs w:val="20"/>
        </w:rPr>
        <w:t>De Minimis</w:t>
      </w:r>
      <w:r w:rsidR="00B44001" w:rsidRPr="00B44001">
        <w:rPr>
          <w:rFonts w:ascii="Arial" w:eastAsiaTheme="minorEastAsia" w:hAnsi="Arial" w:cs="Arial"/>
          <w:bCs/>
          <w:color w:val="404040" w:themeColor="text1" w:themeTint="BF"/>
          <w:sz w:val="20"/>
          <w:szCs w:val="20"/>
        </w:rPr>
        <w:t xml:space="preserve"> declaration, initialling where necessary and, if you have not received any other </w:t>
      </w:r>
      <w:r w:rsidR="00B44001" w:rsidRPr="00B44001">
        <w:rPr>
          <w:rFonts w:ascii="Arial" w:eastAsiaTheme="minorEastAsia" w:hAnsi="Arial" w:cs="Arial"/>
          <w:bCs/>
          <w:i/>
          <w:color w:val="404040" w:themeColor="text1" w:themeTint="BF"/>
          <w:sz w:val="20"/>
          <w:szCs w:val="20"/>
        </w:rPr>
        <w:t>de minimis</w:t>
      </w:r>
      <w:r w:rsidR="00B44001" w:rsidRPr="00B44001">
        <w:rPr>
          <w:rFonts w:ascii="Arial" w:eastAsiaTheme="minorEastAsia" w:hAnsi="Arial" w:cs="Arial"/>
          <w:bCs/>
          <w:color w:val="404040" w:themeColor="text1" w:themeTint="BF"/>
          <w:sz w:val="20"/>
          <w:szCs w:val="20"/>
        </w:rPr>
        <w:t xml:space="preserve"> aid to declare, putting a zero or nil into the aid table.</w:t>
      </w:r>
    </w:p>
    <w:p w14:paraId="735F74D9" w14:textId="77777777" w:rsidR="00EF04AC" w:rsidRDefault="00EF04AC" w:rsidP="00CA78BA">
      <w:pPr>
        <w:pStyle w:val="ListParagraph"/>
        <w:spacing w:after="0" w:line="276" w:lineRule="auto"/>
        <w:ind w:left="284"/>
        <w:rPr>
          <w:rFonts w:ascii="Arial" w:eastAsiaTheme="minorEastAsia" w:hAnsi="Arial" w:cs="Arial"/>
          <w:b/>
          <w:bCs/>
          <w:color w:val="404040" w:themeColor="text1" w:themeTint="BF"/>
          <w:sz w:val="20"/>
          <w:szCs w:val="20"/>
        </w:rPr>
      </w:pPr>
    </w:p>
    <w:p w14:paraId="3012AD4E" w14:textId="007DA40C" w:rsidR="00415657" w:rsidRPr="00DA28C3" w:rsidRDefault="00415657" w:rsidP="00CA78BA">
      <w:pPr>
        <w:pStyle w:val="ListParagraph"/>
        <w:spacing w:after="0" w:line="276" w:lineRule="auto"/>
        <w:ind w:left="284"/>
        <w:rPr>
          <w:rFonts w:ascii="Arial" w:hAnsi="Arial" w:cs="Arial"/>
          <w:color w:val="404040" w:themeColor="text1" w:themeTint="BF"/>
        </w:rPr>
        <w:sectPr w:rsidR="00415657" w:rsidRPr="00DA28C3" w:rsidSect="00257179">
          <w:pgSz w:w="11906" w:h="16838"/>
          <w:pgMar w:top="2096" w:right="1440" w:bottom="1440" w:left="1440" w:header="708" w:footer="893" w:gutter="0"/>
          <w:cols w:space="708"/>
          <w:docGrid w:linePitch="360"/>
        </w:sectPr>
      </w:pPr>
      <w:r>
        <w:rPr>
          <w:rFonts w:ascii="Arial" w:eastAsiaTheme="minorEastAsia" w:hAnsi="Arial" w:cs="Arial"/>
          <w:b/>
          <w:bCs/>
          <w:color w:val="404040" w:themeColor="text1" w:themeTint="BF"/>
          <w:sz w:val="20"/>
          <w:szCs w:val="20"/>
        </w:rPr>
        <w:t>Section F</w:t>
      </w:r>
      <w:r w:rsidRPr="00C5660F">
        <w:rPr>
          <w:rFonts w:ascii="Arial" w:eastAsiaTheme="minorEastAsia" w:hAnsi="Arial" w:cs="Arial"/>
          <w:b/>
          <w:bCs/>
          <w:color w:val="404040" w:themeColor="text1" w:themeTint="BF"/>
          <w:sz w:val="20"/>
          <w:szCs w:val="20"/>
        </w:rPr>
        <w:t>:</w:t>
      </w:r>
      <w:r w:rsidR="002C7BA5">
        <w:rPr>
          <w:rFonts w:ascii="Arial" w:eastAsiaTheme="minorEastAsia" w:hAnsi="Arial" w:cs="Arial"/>
          <w:b/>
          <w:bCs/>
          <w:color w:val="404040" w:themeColor="text1" w:themeTint="BF"/>
          <w:sz w:val="20"/>
          <w:szCs w:val="20"/>
        </w:rPr>
        <w:t xml:space="preserve"> </w:t>
      </w:r>
      <w:r w:rsidR="00B44001">
        <w:rPr>
          <w:rFonts w:ascii="Arial" w:eastAsiaTheme="minorEastAsia" w:hAnsi="Arial" w:cs="Arial"/>
          <w:bCs/>
          <w:color w:val="404040" w:themeColor="text1" w:themeTint="BF"/>
          <w:sz w:val="20"/>
          <w:szCs w:val="20"/>
        </w:rPr>
        <w:t>Declaration, see section</w:t>
      </w:r>
      <w:r w:rsidR="00D15851">
        <w:rPr>
          <w:rFonts w:ascii="Arial" w:eastAsiaTheme="minorEastAsia" w:hAnsi="Arial" w:cs="Arial"/>
          <w:bCs/>
          <w:color w:val="404040" w:themeColor="text1" w:themeTint="BF"/>
          <w:sz w:val="20"/>
          <w:szCs w:val="20"/>
        </w:rPr>
        <w:t xml:space="preserve"> 12 below</w:t>
      </w:r>
      <w:r w:rsidR="002C7BA5" w:rsidRPr="002C7BA5">
        <w:rPr>
          <w:rFonts w:ascii="Arial" w:eastAsiaTheme="minorEastAsia" w:hAnsi="Arial" w:cs="Arial"/>
          <w:bCs/>
          <w:color w:val="404040" w:themeColor="text1" w:themeTint="BF"/>
          <w:sz w:val="20"/>
          <w:szCs w:val="20"/>
        </w:rPr>
        <w:t>.</w:t>
      </w:r>
    </w:p>
    <w:p w14:paraId="578F6892" w14:textId="77777777" w:rsidR="00CA78BA" w:rsidRPr="00C5660F" w:rsidRDefault="00CA78BA" w:rsidP="00E00CD6">
      <w:pPr>
        <w:pStyle w:val="ListParagraph"/>
        <w:numPr>
          <w:ilvl w:val="0"/>
          <w:numId w:val="31"/>
        </w:numPr>
        <w:spacing w:after="120" w:line="276" w:lineRule="auto"/>
        <w:ind w:left="270" w:hanging="450"/>
        <w:contextualSpacing w:val="0"/>
        <w:rPr>
          <w:rFonts w:ascii="Arial" w:eastAsiaTheme="minorEastAsia" w:hAnsi="Arial" w:cs="Arial"/>
          <w:b/>
          <w:bCs/>
          <w:color w:val="ED8100"/>
        </w:rPr>
      </w:pPr>
      <w:r w:rsidRPr="00C5660F">
        <w:rPr>
          <w:rFonts w:ascii="Arial" w:eastAsiaTheme="minorEastAsia" w:hAnsi="Arial" w:cs="Arial"/>
          <w:b/>
          <w:bCs/>
          <w:color w:val="ED8100"/>
        </w:rPr>
        <w:lastRenderedPageBreak/>
        <w:t>Declaration</w:t>
      </w:r>
    </w:p>
    <w:p w14:paraId="33AB7DB6" w14:textId="4ED5C90E" w:rsidR="00CA78BA" w:rsidRPr="00C5660F" w:rsidRDefault="00CA78BA" w:rsidP="00AA71FB">
      <w:pPr>
        <w:pStyle w:val="ListParagraph"/>
        <w:spacing w:before="120" w:after="0" w:line="276" w:lineRule="auto"/>
        <w:ind w:left="288"/>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Please sign and return the application form to </w:t>
      </w:r>
      <w:r w:rsidR="00651145" w:rsidRPr="00C5660F">
        <w:rPr>
          <w:rFonts w:ascii="Arial" w:eastAsiaTheme="minorEastAsia" w:hAnsi="Arial" w:cs="Arial"/>
          <w:color w:val="404040" w:themeColor="text1" w:themeTint="BF"/>
          <w:sz w:val="20"/>
          <w:szCs w:val="20"/>
        </w:rPr>
        <w:t xml:space="preserve">the </w:t>
      </w:r>
      <w:proofErr w:type="spellStart"/>
      <w:r w:rsidR="00531E1E" w:rsidRPr="00614397">
        <w:rPr>
          <w:rFonts w:ascii="Arial" w:eastAsiaTheme="minorEastAsia" w:hAnsi="Arial"/>
          <w:bCs/>
          <w:color w:val="404040" w:themeColor="text1" w:themeTint="BF"/>
          <w:sz w:val="20"/>
          <w:szCs w:val="20"/>
        </w:rPr>
        <w:t>eScalate</w:t>
      </w:r>
      <w:proofErr w:type="spellEnd"/>
      <w:r w:rsidR="00531E1E" w:rsidRPr="00C5660F" w:rsidDel="00531E1E">
        <w:rPr>
          <w:rFonts w:ascii="Arial" w:eastAsiaTheme="minorEastAsia" w:hAnsi="Arial" w:cs="Arial"/>
          <w:color w:val="404040" w:themeColor="text1" w:themeTint="BF"/>
          <w:sz w:val="20"/>
          <w:szCs w:val="20"/>
        </w:rPr>
        <w:t xml:space="preserve"> </w:t>
      </w:r>
      <w:r w:rsidR="00531E1E">
        <w:rPr>
          <w:rFonts w:ascii="Arial" w:eastAsiaTheme="minorEastAsia" w:hAnsi="Arial" w:cs="Arial"/>
          <w:color w:val="404040" w:themeColor="text1" w:themeTint="BF"/>
          <w:sz w:val="20"/>
          <w:szCs w:val="20"/>
        </w:rPr>
        <w:t>team</w:t>
      </w:r>
      <w:r w:rsidR="000F1CAD">
        <w:rPr>
          <w:rFonts w:ascii="Arial" w:eastAsiaTheme="minorEastAsia" w:hAnsi="Arial" w:cs="Arial"/>
          <w:color w:val="404040" w:themeColor="text1" w:themeTint="BF"/>
          <w:sz w:val="20"/>
          <w:szCs w:val="20"/>
        </w:rPr>
        <w:t xml:space="preserve"> </w:t>
      </w:r>
      <w:r w:rsidRPr="00C5660F">
        <w:rPr>
          <w:rFonts w:ascii="Arial" w:eastAsiaTheme="minorEastAsia" w:hAnsi="Arial" w:cs="Arial"/>
          <w:color w:val="404040" w:themeColor="text1" w:themeTint="BF"/>
          <w:sz w:val="20"/>
          <w:szCs w:val="20"/>
        </w:rPr>
        <w:t>together with your</w:t>
      </w:r>
      <w:r w:rsidRPr="00C5660F">
        <w:rPr>
          <w:rFonts w:ascii="Arial" w:eastAsiaTheme="minorEastAsia" w:hAnsi="Arial" w:cs="Arial"/>
          <w:b/>
          <w:color w:val="404040" w:themeColor="text1" w:themeTint="BF"/>
          <w:sz w:val="20"/>
          <w:szCs w:val="20"/>
        </w:rPr>
        <w:t xml:space="preserve"> business plan</w:t>
      </w:r>
      <w:r w:rsidR="00651145" w:rsidRPr="00C5660F">
        <w:rPr>
          <w:rFonts w:ascii="Arial" w:eastAsiaTheme="minorEastAsia" w:hAnsi="Arial" w:cs="Arial"/>
          <w:b/>
          <w:color w:val="404040" w:themeColor="text1" w:themeTint="BF"/>
          <w:sz w:val="20"/>
          <w:szCs w:val="20"/>
        </w:rPr>
        <w:t>, cash flow forecast</w:t>
      </w:r>
      <w:r w:rsidR="00255AC2" w:rsidRPr="00C5660F">
        <w:rPr>
          <w:rFonts w:ascii="Arial" w:eastAsiaTheme="minorEastAsia" w:hAnsi="Arial" w:cs="Arial"/>
          <w:b/>
          <w:color w:val="404040" w:themeColor="text1" w:themeTint="BF"/>
          <w:sz w:val="20"/>
          <w:szCs w:val="20"/>
        </w:rPr>
        <w:t>, last full-year profit and loss accounts</w:t>
      </w:r>
      <w:r w:rsidRPr="00C5660F">
        <w:rPr>
          <w:rFonts w:ascii="Arial" w:eastAsiaTheme="minorEastAsia" w:hAnsi="Arial" w:cs="Arial"/>
          <w:b/>
          <w:color w:val="404040" w:themeColor="text1" w:themeTint="BF"/>
          <w:sz w:val="20"/>
          <w:szCs w:val="20"/>
        </w:rPr>
        <w:t xml:space="preserve"> and supplier quotations/evidence of tendering. </w:t>
      </w:r>
    </w:p>
    <w:p w14:paraId="55026C55" w14:textId="77777777" w:rsidR="00CA78BA" w:rsidRPr="00C5660F" w:rsidRDefault="00CA78BA" w:rsidP="006818F7">
      <w:pPr>
        <w:pStyle w:val="ListParagraph"/>
        <w:spacing w:before="120" w:after="0" w:line="276" w:lineRule="auto"/>
        <w:ind w:left="288"/>
        <w:contextualSpacing w:val="0"/>
        <w:rPr>
          <w:rFonts w:ascii="Arial" w:hAnsi="Arial" w:cs="Arial"/>
          <w:b/>
          <w:color w:val="404040" w:themeColor="text1" w:themeTint="BF"/>
          <w:sz w:val="20"/>
          <w:szCs w:val="20"/>
        </w:rPr>
      </w:pPr>
      <w:r w:rsidRPr="00C5660F">
        <w:rPr>
          <w:rFonts w:ascii="Arial" w:eastAsiaTheme="minorEastAsia" w:hAnsi="Arial" w:cs="Arial"/>
          <w:color w:val="404040" w:themeColor="text1" w:themeTint="BF"/>
          <w:sz w:val="20"/>
          <w:szCs w:val="20"/>
        </w:rPr>
        <w:t xml:space="preserve">Please note: we need a hard copy of the form with an original </w:t>
      </w:r>
      <w:r w:rsidR="0088004F" w:rsidRPr="00C5660F">
        <w:rPr>
          <w:rFonts w:ascii="Arial" w:eastAsiaTheme="minorEastAsia" w:hAnsi="Arial" w:cs="Arial"/>
          <w:color w:val="404040" w:themeColor="text1" w:themeTint="BF"/>
          <w:sz w:val="20"/>
          <w:szCs w:val="20"/>
        </w:rPr>
        <w:t>“</w:t>
      </w:r>
      <w:r w:rsidR="0088004F" w:rsidRPr="00C5660F">
        <w:rPr>
          <w:rFonts w:ascii="Arial" w:eastAsiaTheme="minorEastAsia" w:hAnsi="Arial" w:cs="Arial"/>
          <w:b/>
          <w:color w:val="404040" w:themeColor="text1" w:themeTint="BF"/>
          <w:sz w:val="20"/>
          <w:szCs w:val="20"/>
        </w:rPr>
        <w:t xml:space="preserve">wet ink” </w:t>
      </w:r>
      <w:r w:rsidRPr="00C5660F">
        <w:rPr>
          <w:rFonts w:ascii="Arial" w:eastAsiaTheme="minorEastAsia" w:hAnsi="Arial" w:cs="Arial"/>
          <w:color w:val="404040" w:themeColor="text1" w:themeTint="BF"/>
          <w:sz w:val="20"/>
          <w:szCs w:val="20"/>
        </w:rPr>
        <w:t xml:space="preserve">signature. </w:t>
      </w:r>
      <w:r w:rsidRPr="00C5660F">
        <w:rPr>
          <w:rFonts w:ascii="Arial" w:eastAsiaTheme="minorEastAsia" w:hAnsi="Arial" w:cs="Arial"/>
          <w:b/>
          <w:bCs/>
          <w:color w:val="404040" w:themeColor="text1" w:themeTint="BF"/>
          <w:sz w:val="20"/>
          <w:szCs w:val="20"/>
        </w:rPr>
        <w:t>We are unable to accept electronic forms or forms with scanned or electronic signatures</w:t>
      </w:r>
      <w:r w:rsidRPr="00C5660F">
        <w:rPr>
          <w:rFonts w:ascii="Arial" w:eastAsiaTheme="minorEastAsia" w:hAnsi="Arial" w:cs="Arial"/>
          <w:color w:val="404040" w:themeColor="text1" w:themeTint="BF"/>
          <w:sz w:val="20"/>
          <w:szCs w:val="20"/>
        </w:rPr>
        <w:t>.</w:t>
      </w:r>
    </w:p>
    <w:p w14:paraId="5902E214" w14:textId="77777777" w:rsidR="00CA78BA" w:rsidRPr="00C5660F" w:rsidRDefault="00CA78BA" w:rsidP="00AA71FB">
      <w:pPr>
        <w:pStyle w:val="ListParagraph"/>
        <w:spacing w:before="120" w:after="60" w:line="276" w:lineRule="auto"/>
        <w:ind w:left="288"/>
        <w:contextualSpacing w:val="0"/>
        <w:rPr>
          <w:rFonts w:ascii="Arial" w:hAnsi="Arial" w:cs="Arial"/>
          <w:color w:val="404040" w:themeColor="text1" w:themeTint="BF"/>
          <w:sz w:val="20"/>
          <w:szCs w:val="20"/>
        </w:rPr>
      </w:pPr>
      <w:r w:rsidRPr="00C5660F">
        <w:rPr>
          <w:rFonts w:ascii="Arial" w:eastAsiaTheme="minorEastAsia" w:hAnsi="Arial" w:cs="Arial"/>
          <w:b/>
          <w:bCs/>
          <w:color w:val="404040" w:themeColor="text1" w:themeTint="BF"/>
          <w:sz w:val="20"/>
          <w:szCs w:val="20"/>
        </w:rPr>
        <w:t>You will be expected to:</w:t>
      </w:r>
    </w:p>
    <w:p w14:paraId="5EA7F401" w14:textId="77777777" w:rsidR="00CA78BA" w:rsidRPr="00C5660F" w:rsidRDefault="00CA78BA" w:rsidP="0025388A">
      <w:pPr>
        <w:pStyle w:val="ListParagraph"/>
        <w:numPr>
          <w:ilvl w:val="0"/>
          <w:numId w:val="29"/>
        </w:numPr>
        <w:spacing w:after="60" w:line="276" w:lineRule="auto"/>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Provide all evidence required to process and verify the grant application;</w:t>
      </w:r>
    </w:p>
    <w:p w14:paraId="6C48A2ED" w14:textId="77777777" w:rsidR="00CA78BA" w:rsidRPr="00C5660F" w:rsidRDefault="00651145" w:rsidP="0025388A">
      <w:pPr>
        <w:pStyle w:val="ListParagraph"/>
        <w:numPr>
          <w:ilvl w:val="0"/>
          <w:numId w:val="29"/>
        </w:numPr>
        <w:spacing w:after="60" w:line="276" w:lineRule="auto"/>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Provide all ev</w:t>
      </w:r>
      <w:r w:rsidR="00D52320">
        <w:rPr>
          <w:rFonts w:ascii="Arial" w:eastAsiaTheme="minorEastAsia" w:hAnsi="Arial" w:cs="Arial"/>
          <w:color w:val="404040" w:themeColor="text1" w:themeTint="BF"/>
          <w:sz w:val="20"/>
          <w:szCs w:val="20"/>
        </w:rPr>
        <w:t xml:space="preserve">idence as set out on the </w:t>
      </w:r>
      <w:bookmarkStart w:id="2" w:name="_Hlk517705747"/>
      <w:r w:rsidR="00D52320" w:rsidRPr="00D52320">
        <w:rPr>
          <w:rFonts w:ascii="Arial" w:hAnsi="Arial"/>
          <w:color w:val="404040" w:themeColor="text1" w:themeTint="BF"/>
          <w:sz w:val="20"/>
          <w:szCs w:val="20"/>
        </w:rPr>
        <w:t xml:space="preserve">Oxfordshire Business Support </w:t>
      </w:r>
      <w:r w:rsidR="00252A1F">
        <w:rPr>
          <w:rFonts w:ascii="Arial" w:hAnsi="Arial"/>
          <w:color w:val="404040" w:themeColor="text1" w:themeTint="BF"/>
          <w:sz w:val="20"/>
          <w:szCs w:val="20"/>
        </w:rPr>
        <w:t xml:space="preserve">eScalate </w:t>
      </w:r>
      <w:r w:rsidR="00F7513B">
        <w:rPr>
          <w:rFonts w:ascii="Arial" w:hAnsi="Arial"/>
          <w:color w:val="404040" w:themeColor="text1" w:themeTint="BF"/>
          <w:sz w:val="20"/>
          <w:szCs w:val="20"/>
        </w:rPr>
        <w:t>Impacts Form</w:t>
      </w:r>
      <w:bookmarkEnd w:id="2"/>
      <w:r w:rsidRPr="00C5660F">
        <w:rPr>
          <w:rFonts w:ascii="Arial" w:eastAsiaTheme="minorEastAsia" w:hAnsi="Arial" w:cs="Arial"/>
          <w:color w:val="404040" w:themeColor="text1" w:themeTint="BF"/>
          <w:sz w:val="20"/>
          <w:szCs w:val="20"/>
        </w:rPr>
        <w:t>, which will ask details of jobs created and outcomes as a result of the funding;</w:t>
      </w:r>
    </w:p>
    <w:p w14:paraId="399F52C3" w14:textId="671BB097" w:rsidR="00CA78BA" w:rsidRPr="00C5660F" w:rsidRDefault="00CA78BA" w:rsidP="0025388A">
      <w:pPr>
        <w:pStyle w:val="ListParagraph"/>
        <w:numPr>
          <w:ilvl w:val="0"/>
          <w:numId w:val="29"/>
        </w:numPr>
        <w:spacing w:after="60" w:line="276" w:lineRule="auto"/>
        <w:contextualSpacing w:val="0"/>
        <w:rPr>
          <w:rFonts w:ascii="Arial" w:hAnsi="Arial" w:cs="Arial"/>
          <w:color w:val="404040" w:themeColor="text1" w:themeTint="BF"/>
          <w:sz w:val="20"/>
          <w:szCs w:val="20"/>
        </w:rPr>
      </w:pPr>
      <w:r w:rsidRPr="00C5660F">
        <w:rPr>
          <w:rFonts w:ascii="Arial" w:hAnsi="Arial" w:cs="Arial"/>
          <w:color w:val="404040" w:themeColor="text1" w:themeTint="BF"/>
          <w:sz w:val="20"/>
          <w:szCs w:val="20"/>
        </w:rPr>
        <w:t xml:space="preserve">Co-operate, if requested, with </w:t>
      </w:r>
      <w:r w:rsidR="00531E1E">
        <w:rPr>
          <w:rFonts w:ascii="Arial" w:hAnsi="Arial" w:cs="Arial"/>
          <w:color w:val="404040" w:themeColor="text1" w:themeTint="BF"/>
          <w:sz w:val="20"/>
          <w:szCs w:val="20"/>
        </w:rPr>
        <w:t xml:space="preserve">the </w:t>
      </w:r>
      <w:proofErr w:type="spellStart"/>
      <w:r w:rsidR="00531E1E" w:rsidRPr="00614397">
        <w:rPr>
          <w:rFonts w:ascii="Arial" w:eastAsiaTheme="minorEastAsia" w:hAnsi="Arial"/>
          <w:bCs/>
          <w:color w:val="404040" w:themeColor="text1" w:themeTint="BF"/>
          <w:sz w:val="20"/>
          <w:szCs w:val="20"/>
        </w:rPr>
        <w:t>eScalate</w:t>
      </w:r>
      <w:proofErr w:type="spellEnd"/>
      <w:r w:rsidR="00531E1E">
        <w:rPr>
          <w:rFonts w:ascii="Arial" w:eastAsiaTheme="minorEastAsia" w:hAnsi="Arial"/>
          <w:bCs/>
          <w:color w:val="404040" w:themeColor="text1" w:themeTint="BF"/>
          <w:sz w:val="20"/>
          <w:szCs w:val="20"/>
        </w:rPr>
        <w:t xml:space="preserve"> team</w:t>
      </w:r>
      <w:r w:rsidR="00531E1E" w:rsidRPr="00C5660F" w:rsidDel="00531E1E">
        <w:rPr>
          <w:rFonts w:ascii="Arial" w:hAnsi="Arial" w:cs="Arial"/>
          <w:color w:val="404040" w:themeColor="text1" w:themeTint="BF"/>
          <w:sz w:val="20"/>
          <w:szCs w:val="20"/>
        </w:rPr>
        <w:t xml:space="preserve"> </w:t>
      </w:r>
      <w:r w:rsidR="002B1334" w:rsidRPr="00C5660F">
        <w:rPr>
          <w:rFonts w:ascii="Arial" w:hAnsi="Arial" w:cs="Arial"/>
          <w:color w:val="404040" w:themeColor="text1" w:themeTint="BF"/>
          <w:sz w:val="20"/>
          <w:szCs w:val="20"/>
        </w:rPr>
        <w:t xml:space="preserve">to promote and publicise success stories </w:t>
      </w:r>
      <w:r w:rsidRPr="00C5660F">
        <w:rPr>
          <w:rFonts w:ascii="Arial" w:hAnsi="Arial" w:cs="Arial"/>
          <w:color w:val="404040" w:themeColor="text1" w:themeTint="BF"/>
          <w:sz w:val="20"/>
          <w:szCs w:val="20"/>
        </w:rPr>
        <w:t>in the form of press releases, case studies, Freedom of Information Act requests or other communications unless there are clear reasons not to (for example, confidentiality around commercial issues, intellectual property or patents etc.);</w:t>
      </w:r>
    </w:p>
    <w:p w14:paraId="3036D5A3" w14:textId="361D99C8" w:rsidR="00CA78BA" w:rsidRPr="004F2BB2" w:rsidRDefault="002B1334" w:rsidP="0025388A">
      <w:pPr>
        <w:pStyle w:val="ListParagraph"/>
        <w:numPr>
          <w:ilvl w:val="0"/>
          <w:numId w:val="29"/>
        </w:numPr>
        <w:spacing w:line="276" w:lineRule="auto"/>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Participate </w:t>
      </w:r>
      <w:r w:rsidR="00CA78BA" w:rsidRPr="00C5660F">
        <w:rPr>
          <w:rFonts w:ascii="Arial" w:eastAsiaTheme="minorEastAsia" w:hAnsi="Arial" w:cs="Arial"/>
          <w:color w:val="404040" w:themeColor="text1" w:themeTint="BF"/>
          <w:sz w:val="20"/>
          <w:szCs w:val="20"/>
        </w:rPr>
        <w:t xml:space="preserve">in </w:t>
      </w:r>
      <w:r w:rsidRPr="00C5660F">
        <w:rPr>
          <w:rFonts w:ascii="Arial" w:eastAsiaTheme="minorEastAsia" w:hAnsi="Arial" w:cs="Arial"/>
          <w:color w:val="404040" w:themeColor="text1" w:themeTint="BF"/>
          <w:sz w:val="20"/>
          <w:szCs w:val="20"/>
        </w:rPr>
        <w:t xml:space="preserve">any </w:t>
      </w:r>
      <w:r w:rsidR="00CA78BA" w:rsidRPr="00C5660F">
        <w:rPr>
          <w:rFonts w:ascii="Arial" w:eastAsiaTheme="minorEastAsia" w:hAnsi="Arial" w:cs="Arial"/>
          <w:color w:val="404040" w:themeColor="text1" w:themeTint="BF"/>
          <w:sz w:val="20"/>
          <w:szCs w:val="20"/>
        </w:rPr>
        <w:t>evaluation activities by</w:t>
      </w:r>
      <w:r w:rsidR="000F1CAD">
        <w:rPr>
          <w:rFonts w:ascii="Arial" w:eastAsiaTheme="minorEastAsia" w:hAnsi="Arial" w:cs="Arial"/>
          <w:color w:val="404040" w:themeColor="text1" w:themeTint="BF"/>
          <w:sz w:val="20"/>
          <w:szCs w:val="20"/>
        </w:rPr>
        <w:t xml:space="preserve"> the</w:t>
      </w:r>
      <w:r w:rsidR="00CA78BA" w:rsidRPr="00C5660F">
        <w:rPr>
          <w:rFonts w:ascii="Arial" w:eastAsiaTheme="minorEastAsia" w:hAnsi="Arial" w:cs="Arial"/>
          <w:color w:val="404040" w:themeColor="text1" w:themeTint="BF"/>
          <w:sz w:val="20"/>
          <w:szCs w:val="20"/>
        </w:rPr>
        <w:t xml:space="preserve"> </w:t>
      </w:r>
      <w:proofErr w:type="spellStart"/>
      <w:r w:rsidR="00531E1E">
        <w:rPr>
          <w:rFonts w:ascii="Arial" w:eastAsiaTheme="minorEastAsia" w:hAnsi="Arial" w:cs="Arial"/>
          <w:color w:val="404040" w:themeColor="text1" w:themeTint="BF"/>
          <w:sz w:val="20"/>
          <w:szCs w:val="20"/>
        </w:rPr>
        <w:t>eScalate</w:t>
      </w:r>
      <w:proofErr w:type="spellEnd"/>
      <w:r w:rsidR="00531E1E">
        <w:rPr>
          <w:rFonts w:ascii="Arial" w:eastAsiaTheme="minorEastAsia" w:hAnsi="Arial" w:cs="Arial"/>
          <w:color w:val="404040" w:themeColor="text1" w:themeTint="BF"/>
          <w:sz w:val="20"/>
          <w:szCs w:val="20"/>
        </w:rPr>
        <w:t xml:space="preserve"> team</w:t>
      </w:r>
      <w:r w:rsidR="004F40C8" w:rsidRPr="00C5660F">
        <w:rPr>
          <w:rFonts w:ascii="Arial" w:eastAsiaTheme="minorEastAsia" w:hAnsi="Arial" w:cs="Arial"/>
          <w:color w:val="404040" w:themeColor="text1" w:themeTint="BF"/>
          <w:sz w:val="20"/>
          <w:szCs w:val="20"/>
        </w:rPr>
        <w:t>,</w:t>
      </w:r>
      <w:r w:rsidR="00383491" w:rsidRPr="00C5660F">
        <w:rPr>
          <w:rFonts w:ascii="Arial" w:eastAsiaTheme="minorEastAsia" w:hAnsi="Arial" w:cs="Arial"/>
          <w:color w:val="404040" w:themeColor="text1" w:themeTint="BF"/>
          <w:sz w:val="20"/>
          <w:szCs w:val="20"/>
        </w:rPr>
        <w:t xml:space="preserve"> </w:t>
      </w:r>
      <w:r w:rsidR="00CA78BA" w:rsidRPr="00C5660F">
        <w:rPr>
          <w:rFonts w:ascii="Arial" w:eastAsiaTheme="minorEastAsia" w:hAnsi="Arial" w:cs="Arial"/>
          <w:color w:val="404040" w:themeColor="text1" w:themeTint="BF"/>
          <w:sz w:val="20"/>
          <w:szCs w:val="20"/>
        </w:rPr>
        <w:t>the funding body</w:t>
      </w:r>
      <w:r w:rsidR="004F40C8" w:rsidRPr="00C5660F">
        <w:rPr>
          <w:rFonts w:ascii="Arial" w:eastAsiaTheme="minorEastAsia" w:hAnsi="Arial" w:cs="Arial"/>
          <w:color w:val="404040" w:themeColor="text1" w:themeTint="BF"/>
          <w:sz w:val="20"/>
          <w:szCs w:val="20"/>
        </w:rPr>
        <w:t xml:space="preserve"> and the external evaluator</w:t>
      </w:r>
      <w:r w:rsidR="00CA78BA" w:rsidRPr="004F2BB2">
        <w:rPr>
          <w:rFonts w:ascii="Arial" w:eastAsiaTheme="minorEastAsia" w:hAnsi="Arial" w:cs="Arial"/>
          <w:color w:val="404040" w:themeColor="text1" w:themeTint="BF"/>
          <w:sz w:val="20"/>
          <w:szCs w:val="20"/>
        </w:rPr>
        <w:t>.</w:t>
      </w:r>
    </w:p>
    <w:p w14:paraId="42AE9D0A" w14:textId="77777777" w:rsidR="00CA78BA" w:rsidRPr="00C5660F" w:rsidRDefault="00CA78BA" w:rsidP="00E00CD6">
      <w:pPr>
        <w:pStyle w:val="ListParagraph"/>
        <w:numPr>
          <w:ilvl w:val="0"/>
          <w:numId w:val="31"/>
        </w:numPr>
        <w:spacing w:before="360" w:after="0" w:line="276" w:lineRule="auto"/>
        <w:ind w:left="270" w:hanging="450"/>
        <w:contextualSpacing w:val="0"/>
        <w:rPr>
          <w:rFonts w:ascii="Arial" w:eastAsiaTheme="minorEastAsia" w:hAnsi="Arial" w:cs="Arial"/>
          <w:b/>
          <w:bCs/>
          <w:color w:val="ED8100"/>
        </w:rPr>
      </w:pPr>
      <w:r w:rsidRPr="00C5660F">
        <w:rPr>
          <w:rFonts w:ascii="Arial" w:eastAsiaTheme="minorEastAsia" w:hAnsi="Arial" w:cs="Arial"/>
          <w:b/>
          <w:bCs/>
          <w:color w:val="ED8100"/>
        </w:rPr>
        <w:t>Contact Us</w:t>
      </w:r>
    </w:p>
    <w:p w14:paraId="3FCB65C5" w14:textId="72AB6B20" w:rsidR="0067215B" w:rsidRPr="00C5660F" w:rsidRDefault="00CA78BA" w:rsidP="0025388A">
      <w:pPr>
        <w:spacing w:before="120" w:line="276" w:lineRule="auto"/>
        <w:ind w:left="288"/>
        <w:rPr>
          <w:rFonts w:ascii="Arial" w:eastAsiaTheme="minorEastAsia" w:hAnsi="Arial" w:cs="Arial"/>
          <w:sz w:val="20"/>
          <w:szCs w:val="20"/>
        </w:rPr>
      </w:pPr>
      <w:r w:rsidRPr="00C5660F">
        <w:rPr>
          <w:rFonts w:ascii="Arial" w:eastAsiaTheme="minorEastAsia" w:hAnsi="Arial" w:cs="Arial"/>
          <w:color w:val="404040" w:themeColor="text1" w:themeTint="BF"/>
          <w:sz w:val="20"/>
          <w:szCs w:val="20"/>
        </w:rPr>
        <w:t xml:space="preserve">Please send any supporting documentation, such as copies of quotations, your accounts or current business plan and procurement evidence, to the address below. If you have any queries, please contact </w:t>
      </w:r>
      <w:r w:rsidR="002B1334" w:rsidRPr="00C5660F">
        <w:rPr>
          <w:rFonts w:ascii="Arial" w:eastAsiaTheme="minorEastAsia" w:hAnsi="Arial" w:cs="Arial"/>
          <w:color w:val="404040" w:themeColor="text1" w:themeTint="BF"/>
          <w:sz w:val="20"/>
          <w:szCs w:val="20"/>
        </w:rPr>
        <w:t xml:space="preserve">the </w:t>
      </w:r>
      <w:proofErr w:type="spellStart"/>
      <w:r w:rsidR="00531E1E">
        <w:rPr>
          <w:rFonts w:ascii="Arial" w:eastAsiaTheme="minorEastAsia" w:hAnsi="Arial" w:cs="Arial"/>
          <w:color w:val="404040" w:themeColor="text1" w:themeTint="BF"/>
          <w:sz w:val="20"/>
          <w:szCs w:val="20"/>
        </w:rPr>
        <w:t>eScalate</w:t>
      </w:r>
      <w:proofErr w:type="spellEnd"/>
      <w:r w:rsidR="00531E1E">
        <w:rPr>
          <w:rFonts w:ascii="Arial" w:eastAsiaTheme="minorEastAsia" w:hAnsi="Arial" w:cs="Arial"/>
          <w:color w:val="404040" w:themeColor="text1" w:themeTint="BF"/>
          <w:sz w:val="20"/>
          <w:szCs w:val="20"/>
        </w:rPr>
        <w:t xml:space="preserve"> team</w:t>
      </w:r>
      <w:r w:rsidR="0088004F" w:rsidRPr="00C5660F">
        <w:rPr>
          <w:rFonts w:ascii="Arial" w:eastAsiaTheme="minorEastAsia" w:hAnsi="Arial" w:cs="Arial"/>
          <w:color w:val="404040" w:themeColor="text1" w:themeTint="BF"/>
          <w:sz w:val="20"/>
          <w:szCs w:val="20"/>
        </w:rPr>
        <w:t xml:space="preserve"> on 01865 897182 or email </w:t>
      </w:r>
      <w:hyperlink r:id="rId10" w:history="1">
        <w:r w:rsidR="000F1CAD" w:rsidRPr="000848D8">
          <w:rPr>
            <w:rStyle w:val="Hyperlink"/>
            <w:rFonts w:ascii="Arial" w:eastAsiaTheme="minorEastAsia" w:hAnsi="Arial" w:cs="Arial"/>
            <w:sz w:val="20"/>
            <w:szCs w:val="20"/>
          </w:rPr>
          <w:t>escalate@oxfordshirelep.com</w:t>
        </w:r>
      </w:hyperlink>
      <w:r w:rsidR="000F1CAD">
        <w:rPr>
          <w:rStyle w:val="Hyperlink"/>
          <w:rFonts w:ascii="Arial" w:eastAsiaTheme="minorEastAsia" w:hAnsi="Arial" w:cs="Arial"/>
          <w:sz w:val="20"/>
          <w:szCs w:val="20"/>
        </w:rPr>
        <w:t xml:space="preserve"> </w:t>
      </w:r>
    </w:p>
    <w:p w14:paraId="790C07EF" w14:textId="77777777" w:rsidR="00CA78BA" w:rsidRPr="00C5660F" w:rsidRDefault="00CA78BA" w:rsidP="0025388A">
      <w:pPr>
        <w:spacing w:before="120" w:after="0" w:line="276" w:lineRule="auto"/>
        <w:ind w:left="288"/>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Our postal address is:</w:t>
      </w:r>
    </w:p>
    <w:p w14:paraId="5D996611" w14:textId="77777777" w:rsidR="0088004F" w:rsidRPr="00C5660F" w:rsidRDefault="00531E1E" w:rsidP="00CA78BA">
      <w:pPr>
        <w:spacing w:after="0" w:line="276" w:lineRule="auto"/>
        <w:ind w:left="284"/>
        <w:rPr>
          <w:rFonts w:ascii="Arial" w:hAnsi="Arial" w:cs="Arial"/>
          <w:b/>
          <w:sz w:val="20"/>
          <w:szCs w:val="20"/>
        </w:rPr>
      </w:pPr>
      <w:proofErr w:type="spellStart"/>
      <w:r>
        <w:rPr>
          <w:rFonts w:ascii="Arial" w:eastAsiaTheme="minorEastAsia" w:hAnsi="Arial" w:cs="Arial"/>
          <w:b/>
          <w:color w:val="201F4B"/>
          <w:sz w:val="20"/>
          <w:szCs w:val="20"/>
        </w:rPr>
        <w:t>eScalate</w:t>
      </w:r>
      <w:proofErr w:type="spellEnd"/>
      <w:r>
        <w:rPr>
          <w:rFonts w:ascii="Arial" w:eastAsiaTheme="minorEastAsia" w:hAnsi="Arial" w:cs="Arial"/>
          <w:b/>
          <w:color w:val="201F4B"/>
          <w:sz w:val="20"/>
          <w:szCs w:val="20"/>
        </w:rPr>
        <w:t xml:space="preserve">, </w:t>
      </w:r>
      <w:r w:rsidR="002B1334" w:rsidRPr="00C5660F">
        <w:rPr>
          <w:rFonts w:ascii="Arial" w:eastAsiaTheme="minorEastAsia" w:hAnsi="Arial" w:cs="Arial"/>
          <w:b/>
          <w:color w:val="201F4B"/>
          <w:sz w:val="20"/>
          <w:szCs w:val="20"/>
        </w:rPr>
        <w:t xml:space="preserve">Oxfordshire Business Support, </w:t>
      </w:r>
      <w:proofErr w:type="spellStart"/>
      <w:r w:rsidR="0088004F" w:rsidRPr="00C5660F">
        <w:rPr>
          <w:rFonts w:ascii="Arial" w:eastAsiaTheme="minorEastAsia" w:hAnsi="Arial" w:cs="Arial"/>
          <w:b/>
          <w:color w:val="201F4B"/>
          <w:sz w:val="20"/>
          <w:szCs w:val="20"/>
        </w:rPr>
        <w:t>OxLEP</w:t>
      </w:r>
      <w:proofErr w:type="spellEnd"/>
      <w:r w:rsidR="0088004F" w:rsidRPr="00C5660F">
        <w:rPr>
          <w:rFonts w:ascii="Arial" w:eastAsiaTheme="minorEastAsia" w:hAnsi="Arial" w:cs="Arial"/>
          <w:b/>
          <w:color w:val="201F4B"/>
          <w:sz w:val="20"/>
          <w:szCs w:val="20"/>
        </w:rPr>
        <w:t xml:space="preserve"> Ltd, First Floor, Jericho Building, Activate Learning - Oxford, Oxpens Road, Oxford, OX1 1SA</w:t>
      </w:r>
    </w:p>
    <w:sectPr w:rsidR="0088004F" w:rsidRPr="00C5660F" w:rsidSect="00257179">
      <w:pgSz w:w="11906" w:h="16838"/>
      <w:pgMar w:top="2096" w:right="1440" w:bottom="1440" w:left="1440" w:header="708" w:footer="8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3468" w14:textId="77777777" w:rsidR="007D66F8" w:rsidRDefault="007D66F8" w:rsidP="0067215B">
      <w:pPr>
        <w:spacing w:after="0"/>
      </w:pPr>
      <w:r>
        <w:separator/>
      </w:r>
    </w:p>
  </w:endnote>
  <w:endnote w:type="continuationSeparator" w:id="0">
    <w:p w14:paraId="1190BC12" w14:textId="77777777" w:rsidR="007D66F8" w:rsidRDefault="007D66F8" w:rsidP="00672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6A41" w14:textId="77777777" w:rsidR="0067215B" w:rsidRPr="00902904" w:rsidRDefault="00F2042A" w:rsidP="00902904">
    <w:pPr>
      <w:pStyle w:val="Footer"/>
    </w:pPr>
    <w:r>
      <w:rPr>
        <w:noProof/>
        <w:lang w:eastAsia="en-GB"/>
      </w:rPr>
      <w:drawing>
        <wp:anchor distT="0" distB="0" distL="114300" distR="114300" simplePos="0" relativeHeight="251659264" behindDoc="0" locked="0" layoutInCell="1" allowOverlap="1" wp14:anchorId="1DE1C449" wp14:editId="7933ED0C">
          <wp:simplePos x="0" y="0"/>
          <wp:positionH relativeFrom="column">
            <wp:posOffset>-1024890</wp:posOffset>
          </wp:positionH>
          <wp:positionV relativeFrom="paragraph">
            <wp:posOffset>-128270</wp:posOffset>
          </wp:positionV>
          <wp:extent cx="8235071" cy="58391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t="28355" b="66633"/>
                  <a:stretch/>
                </pic:blipFill>
                <pic:spPr bwMode="auto">
                  <a:xfrm>
                    <a:off x="0" y="0"/>
                    <a:ext cx="8235071" cy="5839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15B" w:rsidRPr="0090290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F71E" w14:textId="77777777" w:rsidR="007D66F8" w:rsidRDefault="007D66F8" w:rsidP="0067215B">
      <w:pPr>
        <w:spacing w:after="0"/>
      </w:pPr>
      <w:r>
        <w:separator/>
      </w:r>
    </w:p>
  </w:footnote>
  <w:footnote w:type="continuationSeparator" w:id="0">
    <w:p w14:paraId="1310EB26" w14:textId="77777777" w:rsidR="007D66F8" w:rsidRDefault="007D66F8" w:rsidP="006721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5DB8" w14:textId="77777777" w:rsidR="006E0D61" w:rsidRPr="00400298" w:rsidRDefault="00400298" w:rsidP="00252A1F">
    <w:pPr>
      <w:pStyle w:val="Header"/>
      <w:jc w:val="right"/>
      <w:rPr>
        <w:rFonts w:ascii="Arial" w:hAnsi="Arial" w:cs="Arial"/>
        <w:b/>
        <w:color w:val="002060"/>
        <w:sz w:val="24"/>
        <w:szCs w:val="24"/>
      </w:rPr>
    </w:pPr>
    <w:r w:rsidRPr="00400298">
      <w:rPr>
        <w:rFonts w:ascii="Arial" w:hAnsi="Arial" w:cs="Arial"/>
        <w:b/>
        <w:color w:val="002060"/>
        <w:sz w:val="24"/>
        <w:szCs w:val="24"/>
      </w:rPr>
      <w:t>Oxfordshire Business Support</w:t>
    </w:r>
    <w:r w:rsidR="00250355" w:rsidRPr="00400298">
      <w:rPr>
        <w:rFonts w:ascii="Arial" w:hAnsi="Arial" w:cs="Arial"/>
        <w:b/>
        <w:color w:val="002060"/>
        <w:sz w:val="24"/>
        <w:szCs w:val="24"/>
      </w:rPr>
      <w:t>:</w:t>
    </w:r>
    <w:r w:rsidR="006E0D61" w:rsidRPr="00400298">
      <w:rPr>
        <w:rFonts w:ascii="Arial" w:hAnsi="Arial" w:cs="Arial"/>
        <w:b/>
        <w:color w:val="002060"/>
        <w:sz w:val="24"/>
        <w:szCs w:val="24"/>
      </w:rPr>
      <w:t xml:space="preserve"> </w:t>
    </w:r>
    <w:r w:rsidR="00366409">
      <w:rPr>
        <w:rFonts w:ascii="Arial" w:hAnsi="Arial" w:cs="Arial"/>
        <w:b/>
        <w:color w:val="002060"/>
        <w:sz w:val="24"/>
        <w:szCs w:val="24"/>
      </w:rPr>
      <w:t>eScalate</w:t>
    </w:r>
    <w:r w:rsidR="007C6292" w:rsidRPr="00400298">
      <w:rPr>
        <w:rFonts w:ascii="Arial" w:hAnsi="Arial" w:cs="Arial"/>
        <w:b/>
        <w:color w:val="002060"/>
        <w:sz w:val="24"/>
        <w:szCs w:val="24"/>
      </w:rPr>
      <w:t xml:space="preserve"> G</w:t>
    </w:r>
    <w:r w:rsidRPr="00400298">
      <w:rPr>
        <w:rFonts w:ascii="Arial" w:hAnsi="Arial" w:cs="Arial"/>
        <w:b/>
        <w:color w:val="002060"/>
        <w:sz w:val="24"/>
        <w:szCs w:val="24"/>
      </w:rPr>
      <w:t>rant</w:t>
    </w:r>
    <w:r w:rsidR="007C6292" w:rsidRPr="00400298">
      <w:rPr>
        <w:rFonts w:ascii="Arial" w:hAnsi="Arial" w:cs="Arial"/>
        <w:b/>
        <w:color w:val="002060"/>
        <w:sz w:val="24"/>
        <w:szCs w:val="24"/>
      </w:rPr>
      <w:t xml:space="preserve"> C</w:t>
    </w:r>
    <w:r w:rsidRPr="00400298">
      <w:rPr>
        <w:rFonts w:ascii="Arial" w:hAnsi="Arial" w:cs="Arial"/>
        <w:b/>
        <w:color w:val="002060"/>
        <w:sz w:val="24"/>
        <w:szCs w:val="24"/>
      </w:rPr>
      <w:t>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53F"/>
    <w:multiLevelType w:val="hybridMultilevel"/>
    <w:tmpl w:val="A016F394"/>
    <w:lvl w:ilvl="0" w:tplc="AA341D24">
      <w:numFmt w:val="bullet"/>
      <w:lvlText w:val=""/>
      <w:lvlJc w:val="left"/>
      <w:pPr>
        <w:ind w:left="720" w:hanging="360"/>
      </w:pPr>
      <w:rPr>
        <w:rFonts w:ascii="Symbol" w:eastAsia="Calibri" w:hAnsi="Symbol" w:cs="Times New Roman" w:hint="default"/>
        <w:color w:val="E47C2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50E0"/>
    <w:multiLevelType w:val="hybridMultilevel"/>
    <w:tmpl w:val="DB1A37E0"/>
    <w:lvl w:ilvl="0" w:tplc="08090017">
      <w:start w:val="1"/>
      <w:numFmt w:val="lowerLetter"/>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 w15:restartNumberingAfterBreak="0">
    <w:nsid w:val="0BF62041"/>
    <w:multiLevelType w:val="hybridMultilevel"/>
    <w:tmpl w:val="26B8BBE6"/>
    <w:lvl w:ilvl="0" w:tplc="E69A256E">
      <w:numFmt w:val="bullet"/>
      <w:lvlText w:val="-"/>
      <w:lvlJc w:val="left"/>
      <w:pPr>
        <w:ind w:left="2880" w:hanging="360"/>
      </w:pPr>
      <w:rPr>
        <w:rFonts w:ascii="Calibri" w:eastAsia="Calibri" w:hAnsi="Calibri" w:cs="Times New Roman" w:hint="default"/>
      </w:rPr>
    </w:lvl>
    <w:lvl w:ilvl="1" w:tplc="64A200D0">
      <w:start w:val="7"/>
      <w:numFmt w:val="bullet"/>
      <w:lvlText w:val="-"/>
      <w:lvlJc w:val="left"/>
      <w:pPr>
        <w:ind w:left="3600" w:hanging="360"/>
      </w:pPr>
      <w:rPr>
        <w:rFonts w:ascii="Calibri" w:eastAsia="Calibri" w:hAnsi="Calibri" w:cs="Arial"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 w15:restartNumberingAfterBreak="0">
    <w:nsid w:val="0D2912A9"/>
    <w:multiLevelType w:val="multilevel"/>
    <w:tmpl w:val="F6A81C4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11E64723"/>
    <w:multiLevelType w:val="hybridMultilevel"/>
    <w:tmpl w:val="555E5372"/>
    <w:lvl w:ilvl="0" w:tplc="E69A256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1A6F74"/>
    <w:multiLevelType w:val="hybridMultilevel"/>
    <w:tmpl w:val="1EBC9868"/>
    <w:lvl w:ilvl="0" w:tplc="AA341D24">
      <w:numFmt w:val="bullet"/>
      <w:lvlText w:val=""/>
      <w:lvlJc w:val="left"/>
      <w:pPr>
        <w:ind w:left="648" w:hanging="360"/>
      </w:pPr>
      <w:rPr>
        <w:rFonts w:ascii="Symbol" w:eastAsia="Calibri" w:hAnsi="Symbol" w:cs="Times New Roman" w:hint="default"/>
        <w:color w:val="E47C2C"/>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6" w15:restartNumberingAfterBreak="0">
    <w:nsid w:val="134500D9"/>
    <w:multiLevelType w:val="hybridMultilevel"/>
    <w:tmpl w:val="49BE70BA"/>
    <w:lvl w:ilvl="0" w:tplc="E69A256E">
      <w:numFmt w:val="bullet"/>
      <w:lvlText w:val="-"/>
      <w:lvlJc w:val="left"/>
      <w:pPr>
        <w:ind w:left="720" w:hanging="360"/>
      </w:pPr>
      <w:rPr>
        <w:rFonts w:ascii="Calibri" w:eastAsia="Calibri" w:hAnsi="Calibri" w:cs="Times New Roman" w:hint="default"/>
      </w:rPr>
    </w:lvl>
    <w:lvl w:ilvl="1" w:tplc="AA341D24">
      <w:numFmt w:val="bullet"/>
      <w:lvlText w:val=""/>
      <w:lvlJc w:val="left"/>
      <w:pPr>
        <w:ind w:left="720" w:hanging="360"/>
      </w:pPr>
      <w:rPr>
        <w:rFonts w:ascii="Symbol" w:eastAsia="Calibri" w:hAnsi="Symbol" w:cs="Times New Roman" w:hint="default"/>
        <w:color w:val="E47C2C"/>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E13FC2"/>
    <w:multiLevelType w:val="hybridMultilevel"/>
    <w:tmpl w:val="53B82B92"/>
    <w:lvl w:ilvl="0" w:tplc="E69A256E">
      <w:numFmt w:val="bullet"/>
      <w:lvlText w:val="-"/>
      <w:lvlJc w:val="left"/>
      <w:pPr>
        <w:ind w:left="720" w:hanging="360"/>
      </w:pPr>
      <w:rPr>
        <w:rFonts w:ascii="Calibri" w:eastAsia="Calibri" w:hAnsi="Calibri" w:cs="Times New Roman" w:hint="default"/>
      </w:rPr>
    </w:lvl>
    <w:lvl w:ilvl="1" w:tplc="AA341D24">
      <w:numFmt w:val="bullet"/>
      <w:lvlText w:val=""/>
      <w:lvlJc w:val="left"/>
      <w:pPr>
        <w:ind w:left="720" w:hanging="360"/>
      </w:pPr>
      <w:rPr>
        <w:rFonts w:ascii="Symbol" w:eastAsia="Calibri" w:hAnsi="Symbol" w:cs="Times New Roman" w:hint="default"/>
        <w:color w:val="E47C2C"/>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03570A"/>
    <w:multiLevelType w:val="hybridMultilevel"/>
    <w:tmpl w:val="D6E46468"/>
    <w:lvl w:ilvl="0" w:tplc="AA341D24">
      <w:numFmt w:val="bullet"/>
      <w:lvlText w:val=""/>
      <w:lvlJc w:val="left"/>
      <w:pPr>
        <w:ind w:left="1080" w:hanging="360"/>
      </w:pPr>
      <w:rPr>
        <w:rFonts w:ascii="Symbol" w:eastAsia="Calibri" w:hAnsi="Symbol" w:cs="Times New Roman" w:hint="default"/>
        <w:color w:val="E47C2C"/>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CE94159"/>
    <w:multiLevelType w:val="hybridMultilevel"/>
    <w:tmpl w:val="27D8DE0E"/>
    <w:lvl w:ilvl="0" w:tplc="5ACEE32E">
      <w:start w:val="1"/>
      <w:numFmt w:val="decimal"/>
      <w:lvlText w:val="%1."/>
      <w:lvlJc w:val="left"/>
      <w:pPr>
        <w:ind w:left="720" w:hanging="360"/>
      </w:pPr>
      <w:rPr>
        <w:color w:val="ED8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12EA7"/>
    <w:multiLevelType w:val="hybridMultilevel"/>
    <w:tmpl w:val="815E558A"/>
    <w:lvl w:ilvl="0" w:tplc="64A200D0">
      <w:start w:val="7"/>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A07B35"/>
    <w:multiLevelType w:val="hybridMultilevel"/>
    <w:tmpl w:val="A6D84840"/>
    <w:lvl w:ilvl="0" w:tplc="685881D0">
      <w:start w:val="5"/>
      <w:numFmt w:val="none"/>
      <w:lvlText w:val="3."/>
      <w:lvlJc w:val="left"/>
      <w:pPr>
        <w:ind w:left="630" w:hanging="360"/>
      </w:pPr>
      <w:rPr>
        <w:rFonts w:hint="default"/>
        <w:color w:val="ED8100"/>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2" w15:restartNumberingAfterBreak="0">
    <w:nsid w:val="269978DF"/>
    <w:multiLevelType w:val="hybridMultilevel"/>
    <w:tmpl w:val="BE6E039A"/>
    <w:lvl w:ilvl="0" w:tplc="AB1A77C8">
      <w:numFmt w:val="bullet"/>
      <w:lvlText w:val=""/>
      <w:lvlJc w:val="left"/>
      <w:pPr>
        <w:ind w:left="280" w:hanging="360"/>
      </w:pPr>
      <w:rPr>
        <w:rFonts w:ascii="Symbol" w:eastAsia="Calibri" w:hAnsi="Symbol" w:cs="Times New Roman" w:hint="default"/>
        <w:color w:val="201F4B"/>
      </w:rPr>
    </w:lvl>
    <w:lvl w:ilvl="1" w:tplc="08090003">
      <w:start w:val="1"/>
      <w:numFmt w:val="bullet"/>
      <w:lvlText w:val="o"/>
      <w:lvlJc w:val="left"/>
      <w:pPr>
        <w:ind w:left="1000" w:hanging="360"/>
      </w:pPr>
      <w:rPr>
        <w:rFonts w:ascii="Courier New" w:hAnsi="Courier New" w:cs="Courier New" w:hint="default"/>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13" w15:restartNumberingAfterBreak="0">
    <w:nsid w:val="287E120E"/>
    <w:multiLevelType w:val="hybridMultilevel"/>
    <w:tmpl w:val="CD8AD718"/>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7F375C"/>
    <w:multiLevelType w:val="hybridMultilevel"/>
    <w:tmpl w:val="E8522C9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88094F"/>
    <w:multiLevelType w:val="hybridMultilevel"/>
    <w:tmpl w:val="2576A9CE"/>
    <w:lvl w:ilvl="0" w:tplc="E54E5DC4">
      <w:start w:val="7"/>
      <w:numFmt w:val="bullet"/>
      <w:lvlText w:val=""/>
      <w:lvlJc w:val="left"/>
      <w:pPr>
        <w:ind w:left="720" w:hanging="360"/>
      </w:pPr>
      <w:rPr>
        <w:rFonts w:ascii="Symbol" w:eastAsia="Calibri" w:hAnsi="Symbol" w:cs="Arial" w:hint="default"/>
        <w:color w:val="ED81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8E4C54"/>
    <w:multiLevelType w:val="hybridMultilevel"/>
    <w:tmpl w:val="0BD67780"/>
    <w:lvl w:ilvl="0" w:tplc="E69A256E">
      <w:numFmt w:val="bullet"/>
      <w:lvlText w:val="-"/>
      <w:lvlJc w:val="left"/>
      <w:pPr>
        <w:ind w:left="720" w:hanging="360"/>
      </w:pPr>
      <w:rPr>
        <w:rFonts w:ascii="Calibri" w:eastAsia="Calibri" w:hAnsi="Calibri" w:cs="Times New Roman" w:hint="default"/>
      </w:rPr>
    </w:lvl>
    <w:lvl w:ilvl="1" w:tplc="64A200D0">
      <w:start w:val="7"/>
      <w:numFmt w:val="bullet"/>
      <w:lvlText w:val="-"/>
      <w:lvlJc w:val="left"/>
      <w:pPr>
        <w:ind w:left="1440" w:hanging="360"/>
      </w:pPr>
      <w:rPr>
        <w:rFonts w:ascii="Calibri" w:eastAsia="Calibri"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FD39BD"/>
    <w:multiLevelType w:val="hybridMultilevel"/>
    <w:tmpl w:val="AA5C098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42278F"/>
    <w:multiLevelType w:val="hybridMultilevel"/>
    <w:tmpl w:val="9FB671B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2935EE"/>
    <w:multiLevelType w:val="hybridMultilevel"/>
    <w:tmpl w:val="8ECA70E2"/>
    <w:lvl w:ilvl="0" w:tplc="BE0ED636">
      <w:start w:val="1"/>
      <w:numFmt w:val="decimal"/>
      <w:lvlText w:val="%1."/>
      <w:lvlJc w:val="left"/>
      <w:pPr>
        <w:ind w:left="630" w:hanging="360"/>
      </w:pPr>
      <w:rPr>
        <w:color w:val="ED8100"/>
      </w:rPr>
    </w:lvl>
    <w:lvl w:ilvl="1" w:tplc="08090019">
      <w:start w:val="1"/>
      <w:numFmt w:val="lowerLetter"/>
      <w:lvlText w:val="%2."/>
      <w:lvlJc w:val="left"/>
      <w:pPr>
        <w:ind w:left="1274" w:hanging="360"/>
      </w:pPr>
    </w:lvl>
    <w:lvl w:ilvl="2" w:tplc="0809001B">
      <w:start w:val="1"/>
      <w:numFmt w:val="lowerRoman"/>
      <w:lvlText w:val="%3."/>
      <w:lvlJc w:val="right"/>
      <w:pPr>
        <w:ind w:left="1994" w:hanging="180"/>
      </w:pPr>
    </w:lvl>
    <w:lvl w:ilvl="3" w:tplc="0809000F">
      <w:start w:val="1"/>
      <w:numFmt w:val="decimal"/>
      <w:lvlText w:val="%4."/>
      <w:lvlJc w:val="left"/>
      <w:pPr>
        <w:ind w:left="2714" w:hanging="360"/>
      </w:pPr>
    </w:lvl>
    <w:lvl w:ilvl="4" w:tplc="08090019">
      <w:start w:val="1"/>
      <w:numFmt w:val="lowerLetter"/>
      <w:lvlText w:val="%5."/>
      <w:lvlJc w:val="left"/>
      <w:pPr>
        <w:ind w:left="3434" w:hanging="360"/>
      </w:pPr>
    </w:lvl>
    <w:lvl w:ilvl="5" w:tplc="0809001B">
      <w:start w:val="1"/>
      <w:numFmt w:val="lowerRoman"/>
      <w:lvlText w:val="%6."/>
      <w:lvlJc w:val="right"/>
      <w:pPr>
        <w:ind w:left="4154" w:hanging="180"/>
      </w:pPr>
    </w:lvl>
    <w:lvl w:ilvl="6" w:tplc="0809000F">
      <w:start w:val="1"/>
      <w:numFmt w:val="decimal"/>
      <w:lvlText w:val="%7."/>
      <w:lvlJc w:val="left"/>
      <w:pPr>
        <w:ind w:left="4874" w:hanging="360"/>
      </w:pPr>
    </w:lvl>
    <w:lvl w:ilvl="7" w:tplc="08090019">
      <w:start w:val="1"/>
      <w:numFmt w:val="lowerLetter"/>
      <w:lvlText w:val="%8."/>
      <w:lvlJc w:val="left"/>
      <w:pPr>
        <w:ind w:left="5594" w:hanging="360"/>
      </w:pPr>
    </w:lvl>
    <w:lvl w:ilvl="8" w:tplc="0809001B">
      <w:start w:val="1"/>
      <w:numFmt w:val="lowerRoman"/>
      <w:lvlText w:val="%9."/>
      <w:lvlJc w:val="right"/>
      <w:pPr>
        <w:ind w:left="6314" w:hanging="180"/>
      </w:pPr>
    </w:lvl>
  </w:abstractNum>
  <w:abstractNum w:abstractNumId="20" w15:restartNumberingAfterBreak="0">
    <w:nsid w:val="3F736295"/>
    <w:multiLevelType w:val="hybridMultilevel"/>
    <w:tmpl w:val="4EE868AC"/>
    <w:lvl w:ilvl="0" w:tplc="08090001">
      <w:start w:val="1"/>
      <w:numFmt w:val="bullet"/>
      <w:lvlText w:val=""/>
      <w:lvlJc w:val="left"/>
      <w:pPr>
        <w:ind w:left="280" w:hanging="360"/>
      </w:pPr>
      <w:rPr>
        <w:rFonts w:ascii="Symbol" w:hAnsi="Symbol" w:hint="default"/>
      </w:rPr>
    </w:lvl>
    <w:lvl w:ilvl="1" w:tplc="08090001">
      <w:start w:val="1"/>
      <w:numFmt w:val="bullet"/>
      <w:lvlText w:val=""/>
      <w:lvlJc w:val="left"/>
      <w:pPr>
        <w:ind w:left="1000" w:hanging="360"/>
      </w:pPr>
      <w:rPr>
        <w:rFonts w:ascii="Symbol" w:hAnsi="Symbol" w:hint="default"/>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21" w15:restartNumberingAfterBreak="0">
    <w:nsid w:val="4FA76E66"/>
    <w:multiLevelType w:val="hybridMultilevel"/>
    <w:tmpl w:val="14E28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8F1649"/>
    <w:multiLevelType w:val="hybridMultilevel"/>
    <w:tmpl w:val="3DF8E2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8D062E7"/>
    <w:multiLevelType w:val="hybridMultilevel"/>
    <w:tmpl w:val="0E5C21E4"/>
    <w:lvl w:ilvl="0" w:tplc="837A637C">
      <w:start w:val="4"/>
      <w:numFmt w:val="decimal"/>
      <w:lvlText w:val="%1."/>
      <w:lvlJc w:val="left"/>
      <w:pPr>
        <w:ind w:left="1004" w:hanging="360"/>
      </w:pPr>
      <w:rPr>
        <w:rFonts w:hint="default"/>
        <w:color w:val="ED81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8EA4456"/>
    <w:multiLevelType w:val="hybridMultilevel"/>
    <w:tmpl w:val="C93A5B60"/>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2B762E"/>
    <w:multiLevelType w:val="hybridMultilevel"/>
    <w:tmpl w:val="A704E10C"/>
    <w:lvl w:ilvl="0" w:tplc="D1F2EB76">
      <w:start w:val="1"/>
      <w:numFmt w:val="lowerLetter"/>
      <w:lvlText w:val="%1)"/>
      <w:lvlJc w:val="left"/>
      <w:pPr>
        <w:ind w:left="723" w:hanging="435"/>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6" w15:restartNumberingAfterBreak="0">
    <w:nsid w:val="65CE6DC6"/>
    <w:multiLevelType w:val="hybridMultilevel"/>
    <w:tmpl w:val="43709DB2"/>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0136F8"/>
    <w:multiLevelType w:val="hybridMultilevel"/>
    <w:tmpl w:val="F35A6F82"/>
    <w:lvl w:ilvl="0" w:tplc="08090001">
      <w:start w:val="1"/>
      <w:numFmt w:val="bullet"/>
      <w:lvlText w:val=""/>
      <w:lvlJc w:val="left"/>
      <w:pPr>
        <w:ind w:left="280" w:hanging="360"/>
      </w:pPr>
      <w:rPr>
        <w:rFonts w:ascii="Symbol" w:hAnsi="Symbol" w:hint="default"/>
      </w:rPr>
    </w:lvl>
    <w:lvl w:ilvl="1" w:tplc="AA341D24">
      <w:numFmt w:val="bullet"/>
      <w:lvlText w:val=""/>
      <w:lvlJc w:val="left"/>
      <w:pPr>
        <w:ind w:left="1080" w:hanging="360"/>
      </w:pPr>
      <w:rPr>
        <w:rFonts w:ascii="Symbol" w:eastAsia="Calibri" w:hAnsi="Symbol" w:cs="Times New Roman" w:hint="default"/>
        <w:color w:val="E47C2C"/>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28" w15:restartNumberingAfterBreak="0">
    <w:nsid w:val="722C60B8"/>
    <w:multiLevelType w:val="hybridMultilevel"/>
    <w:tmpl w:val="5612552A"/>
    <w:lvl w:ilvl="0" w:tplc="AA341D24">
      <w:numFmt w:val="bullet"/>
      <w:lvlText w:val=""/>
      <w:lvlJc w:val="left"/>
      <w:pPr>
        <w:ind w:left="108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9727DD"/>
    <w:multiLevelType w:val="hybridMultilevel"/>
    <w:tmpl w:val="EEA60EC0"/>
    <w:lvl w:ilvl="0" w:tplc="4EE655D0">
      <w:start w:val="1"/>
      <w:numFmt w:val="bullet"/>
      <w:lvlText w:val=""/>
      <w:lvlJc w:val="left"/>
      <w:pPr>
        <w:ind w:left="720" w:hanging="360"/>
      </w:pPr>
      <w:rPr>
        <w:rFonts w:ascii="Symbol" w:hAnsi="Symbol" w:hint="default"/>
        <w:color w:val="E47C2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810F7"/>
    <w:multiLevelType w:val="hybridMultilevel"/>
    <w:tmpl w:val="035C3E4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F43B2E"/>
    <w:multiLevelType w:val="hybridMultilevel"/>
    <w:tmpl w:val="2F4267C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891B32"/>
    <w:multiLevelType w:val="hybridMultilevel"/>
    <w:tmpl w:val="E21E28DC"/>
    <w:lvl w:ilvl="0" w:tplc="E69A256E">
      <w:numFmt w:val="bullet"/>
      <w:lvlText w:val="-"/>
      <w:lvlJc w:val="left"/>
      <w:pPr>
        <w:ind w:left="720" w:hanging="360"/>
      </w:pPr>
      <w:rPr>
        <w:rFonts w:ascii="Calibri" w:eastAsia="Calibri" w:hAnsi="Calibri" w:cs="Times New Roman" w:hint="default"/>
      </w:rPr>
    </w:lvl>
    <w:lvl w:ilvl="1" w:tplc="64A200D0">
      <w:start w:val="7"/>
      <w:numFmt w:val="bullet"/>
      <w:lvlText w:val="-"/>
      <w:lvlJc w:val="left"/>
      <w:pPr>
        <w:ind w:left="1440" w:hanging="360"/>
      </w:pPr>
      <w:rPr>
        <w:rFonts w:ascii="Calibri" w:eastAsia="Calibri"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7F01194"/>
    <w:multiLevelType w:val="hybridMultilevel"/>
    <w:tmpl w:val="7BB07E04"/>
    <w:lvl w:ilvl="0" w:tplc="08090001">
      <w:start w:val="1"/>
      <w:numFmt w:val="bullet"/>
      <w:lvlText w:val=""/>
      <w:lvlJc w:val="left"/>
      <w:pPr>
        <w:ind w:left="280" w:hanging="360"/>
      </w:pPr>
      <w:rPr>
        <w:rFonts w:ascii="Symbol" w:hAnsi="Symbol" w:hint="default"/>
      </w:rPr>
    </w:lvl>
    <w:lvl w:ilvl="1" w:tplc="08090003">
      <w:start w:val="1"/>
      <w:numFmt w:val="bullet"/>
      <w:lvlText w:val="o"/>
      <w:lvlJc w:val="left"/>
      <w:pPr>
        <w:ind w:left="1000" w:hanging="360"/>
      </w:pPr>
      <w:rPr>
        <w:rFonts w:ascii="Courier New" w:hAnsi="Courier New" w:cs="Courier New" w:hint="default"/>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34" w15:restartNumberingAfterBreak="0">
    <w:nsid w:val="7C3C4C8D"/>
    <w:multiLevelType w:val="hybridMultilevel"/>
    <w:tmpl w:val="CA12C12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9"/>
  </w:num>
  <w:num w:numId="2">
    <w:abstractNumId w:val="33"/>
  </w:num>
  <w:num w:numId="3">
    <w:abstractNumId w:val="10"/>
  </w:num>
  <w:num w:numId="4">
    <w:abstractNumId w:val="4"/>
  </w:num>
  <w:num w:numId="5">
    <w:abstractNumId w:val="19"/>
  </w:num>
  <w:num w:numId="6">
    <w:abstractNumId w:val="34"/>
  </w:num>
  <w:num w:numId="7">
    <w:abstractNumId w:val="20"/>
  </w:num>
  <w:num w:numId="8">
    <w:abstractNumId w:val="2"/>
  </w:num>
  <w:num w:numId="9">
    <w:abstractNumId w:val="16"/>
  </w:num>
  <w:num w:numId="10">
    <w:abstractNumId w:val="32"/>
  </w:num>
  <w:num w:numId="11">
    <w:abstractNumId w:val="22"/>
  </w:num>
  <w:num w:numId="12">
    <w:abstractNumId w:val="13"/>
  </w:num>
  <w:num w:numId="13">
    <w:abstractNumId w:val="12"/>
  </w:num>
  <w:num w:numId="14">
    <w:abstractNumId w:val="15"/>
  </w:num>
  <w:num w:numId="15">
    <w:abstractNumId w:val="18"/>
  </w:num>
  <w:num w:numId="16">
    <w:abstractNumId w:val="24"/>
  </w:num>
  <w:num w:numId="17">
    <w:abstractNumId w:val="26"/>
  </w:num>
  <w:num w:numId="18">
    <w:abstractNumId w:val="14"/>
  </w:num>
  <w:num w:numId="19">
    <w:abstractNumId w:val="31"/>
  </w:num>
  <w:num w:numId="20">
    <w:abstractNumId w:val="17"/>
  </w:num>
  <w:num w:numId="21">
    <w:abstractNumId w:val="23"/>
  </w:num>
  <w:num w:numId="22">
    <w:abstractNumId w:val="3"/>
  </w:num>
  <w:num w:numId="23">
    <w:abstractNumId w:val="5"/>
  </w:num>
  <w:num w:numId="24">
    <w:abstractNumId w:val="28"/>
  </w:num>
  <w:num w:numId="25">
    <w:abstractNumId w:val="27"/>
  </w:num>
  <w:num w:numId="26">
    <w:abstractNumId w:val="8"/>
  </w:num>
  <w:num w:numId="27">
    <w:abstractNumId w:val="6"/>
  </w:num>
  <w:num w:numId="28">
    <w:abstractNumId w:val="7"/>
  </w:num>
  <w:num w:numId="29">
    <w:abstractNumId w:val="30"/>
  </w:num>
  <w:num w:numId="30">
    <w:abstractNumId w:val="11"/>
  </w:num>
  <w:num w:numId="31">
    <w:abstractNumId w:val="9"/>
  </w:num>
  <w:num w:numId="32">
    <w:abstractNumId w:val="29"/>
  </w:num>
  <w:num w:numId="33">
    <w:abstractNumId w:val="5"/>
  </w:num>
  <w:num w:numId="34">
    <w:abstractNumId w:val="1"/>
  </w:num>
  <w:num w:numId="35">
    <w:abstractNumId w:val="25"/>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BA"/>
    <w:rsid w:val="00010165"/>
    <w:rsid w:val="00023E5C"/>
    <w:rsid w:val="0003664A"/>
    <w:rsid w:val="00036B68"/>
    <w:rsid w:val="00073012"/>
    <w:rsid w:val="000A2225"/>
    <w:rsid w:val="000A6992"/>
    <w:rsid w:val="000B41DF"/>
    <w:rsid w:val="000B4310"/>
    <w:rsid w:val="000C0491"/>
    <w:rsid w:val="000D393A"/>
    <w:rsid w:val="000D3CDB"/>
    <w:rsid w:val="000E0999"/>
    <w:rsid w:val="000F1CAD"/>
    <w:rsid w:val="001072BD"/>
    <w:rsid w:val="0013114C"/>
    <w:rsid w:val="0014587D"/>
    <w:rsid w:val="001719DD"/>
    <w:rsid w:val="0018481F"/>
    <w:rsid w:val="00194C4F"/>
    <w:rsid w:val="001B141E"/>
    <w:rsid w:val="001B5D31"/>
    <w:rsid w:val="001F06F3"/>
    <w:rsid w:val="002033A9"/>
    <w:rsid w:val="00204030"/>
    <w:rsid w:val="00212DDD"/>
    <w:rsid w:val="002217BE"/>
    <w:rsid w:val="0024046A"/>
    <w:rsid w:val="00250355"/>
    <w:rsid w:val="00252A1F"/>
    <w:rsid w:val="0025388A"/>
    <w:rsid w:val="00254DD2"/>
    <w:rsid w:val="00255AC2"/>
    <w:rsid w:val="00257179"/>
    <w:rsid w:val="00264099"/>
    <w:rsid w:val="00276204"/>
    <w:rsid w:val="00287AE8"/>
    <w:rsid w:val="002A3A4D"/>
    <w:rsid w:val="002B1334"/>
    <w:rsid w:val="002B19C4"/>
    <w:rsid w:val="002C7BA5"/>
    <w:rsid w:val="00305E17"/>
    <w:rsid w:val="00320ACA"/>
    <w:rsid w:val="00345B91"/>
    <w:rsid w:val="00361419"/>
    <w:rsid w:val="00366409"/>
    <w:rsid w:val="00374AB7"/>
    <w:rsid w:val="00383491"/>
    <w:rsid w:val="00397BEF"/>
    <w:rsid w:val="003A10BD"/>
    <w:rsid w:val="003A2B74"/>
    <w:rsid w:val="003A4E95"/>
    <w:rsid w:val="003B73E5"/>
    <w:rsid w:val="003C603F"/>
    <w:rsid w:val="003D28B3"/>
    <w:rsid w:val="003D5645"/>
    <w:rsid w:val="003E5746"/>
    <w:rsid w:val="003F7A7F"/>
    <w:rsid w:val="004000D7"/>
    <w:rsid w:val="00400298"/>
    <w:rsid w:val="00415657"/>
    <w:rsid w:val="004163F1"/>
    <w:rsid w:val="00420FA6"/>
    <w:rsid w:val="00430653"/>
    <w:rsid w:val="00430FD2"/>
    <w:rsid w:val="00445E8E"/>
    <w:rsid w:val="00447757"/>
    <w:rsid w:val="00447FF5"/>
    <w:rsid w:val="004553D6"/>
    <w:rsid w:val="00471571"/>
    <w:rsid w:val="004944B3"/>
    <w:rsid w:val="004A3E4E"/>
    <w:rsid w:val="004C4C0F"/>
    <w:rsid w:val="004E233A"/>
    <w:rsid w:val="004E3785"/>
    <w:rsid w:val="004F2BB2"/>
    <w:rsid w:val="004F40C8"/>
    <w:rsid w:val="00504E43"/>
    <w:rsid w:val="00515D9B"/>
    <w:rsid w:val="00531E1E"/>
    <w:rsid w:val="00541299"/>
    <w:rsid w:val="005425EF"/>
    <w:rsid w:val="00546CD5"/>
    <w:rsid w:val="00563480"/>
    <w:rsid w:val="00570564"/>
    <w:rsid w:val="00576C84"/>
    <w:rsid w:val="0058476B"/>
    <w:rsid w:val="00585095"/>
    <w:rsid w:val="00594279"/>
    <w:rsid w:val="005D5157"/>
    <w:rsid w:val="005D6977"/>
    <w:rsid w:val="005E0BCA"/>
    <w:rsid w:val="005F17ED"/>
    <w:rsid w:val="005F3A54"/>
    <w:rsid w:val="00603648"/>
    <w:rsid w:val="00607F71"/>
    <w:rsid w:val="006221E2"/>
    <w:rsid w:val="00630356"/>
    <w:rsid w:val="00631DF9"/>
    <w:rsid w:val="0063738C"/>
    <w:rsid w:val="00646F75"/>
    <w:rsid w:val="0065091D"/>
    <w:rsid w:val="006510F8"/>
    <w:rsid w:val="00651145"/>
    <w:rsid w:val="00651460"/>
    <w:rsid w:val="00651ED0"/>
    <w:rsid w:val="00652D0B"/>
    <w:rsid w:val="00664A2D"/>
    <w:rsid w:val="006672FA"/>
    <w:rsid w:val="0067215B"/>
    <w:rsid w:val="006818F7"/>
    <w:rsid w:val="00682957"/>
    <w:rsid w:val="00687AC0"/>
    <w:rsid w:val="00696EEE"/>
    <w:rsid w:val="006A3B34"/>
    <w:rsid w:val="006B00F9"/>
    <w:rsid w:val="006C0FBC"/>
    <w:rsid w:val="006D18F5"/>
    <w:rsid w:val="006D4ACB"/>
    <w:rsid w:val="006E0D61"/>
    <w:rsid w:val="006E7194"/>
    <w:rsid w:val="0070311D"/>
    <w:rsid w:val="00703783"/>
    <w:rsid w:val="007154FE"/>
    <w:rsid w:val="00724E6E"/>
    <w:rsid w:val="00727608"/>
    <w:rsid w:val="007527C1"/>
    <w:rsid w:val="00754E83"/>
    <w:rsid w:val="00765869"/>
    <w:rsid w:val="00767B55"/>
    <w:rsid w:val="0079010E"/>
    <w:rsid w:val="007908F4"/>
    <w:rsid w:val="007A102D"/>
    <w:rsid w:val="007A5144"/>
    <w:rsid w:val="007B3817"/>
    <w:rsid w:val="007B5DDA"/>
    <w:rsid w:val="007B6ADC"/>
    <w:rsid w:val="007C42E8"/>
    <w:rsid w:val="007C6292"/>
    <w:rsid w:val="007D66F8"/>
    <w:rsid w:val="007E3044"/>
    <w:rsid w:val="00826C99"/>
    <w:rsid w:val="0083434A"/>
    <w:rsid w:val="00847574"/>
    <w:rsid w:val="00872209"/>
    <w:rsid w:val="008761B9"/>
    <w:rsid w:val="0088004F"/>
    <w:rsid w:val="00884BF4"/>
    <w:rsid w:val="00895DDE"/>
    <w:rsid w:val="008B227A"/>
    <w:rsid w:val="008D0C2C"/>
    <w:rsid w:val="008E1024"/>
    <w:rsid w:val="008E181A"/>
    <w:rsid w:val="00902904"/>
    <w:rsid w:val="0091045D"/>
    <w:rsid w:val="009147B3"/>
    <w:rsid w:val="009419B7"/>
    <w:rsid w:val="009536F7"/>
    <w:rsid w:val="009607A8"/>
    <w:rsid w:val="00964FD1"/>
    <w:rsid w:val="0096528B"/>
    <w:rsid w:val="00965B15"/>
    <w:rsid w:val="00973D32"/>
    <w:rsid w:val="0098273A"/>
    <w:rsid w:val="0098372C"/>
    <w:rsid w:val="009A2F0B"/>
    <w:rsid w:val="009A436B"/>
    <w:rsid w:val="009B53BB"/>
    <w:rsid w:val="009C5C12"/>
    <w:rsid w:val="009D5EFD"/>
    <w:rsid w:val="009E6110"/>
    <w:rsid w:val="00A047D6"/>
    <w:rsid w:val="00A35854"/>
    <w:rsid w:val="00A40C5E"/>
    <w:rsid w:val="00A61C96"/>
    <w:rsid w:val="00A61F92"/>
    <w:rsid w:val="00A64A4D"/>
    <w:rsid w:val="00A86498"/>
    <w:rsid w:val="00AA71FB"/>
    <w:rsid w:val="00AA77EC"/>
    <w:rsid w:val="00B1454B"/>
    <w:rsid w:val="00B15197"/>
    <w:rsid w:val="00B1668A"/>
    <w:rsid w:val="00B243FC"/>
    <w:rsid w:val="00B350A8"/>
    <w:rsid w:val="00B44001"/>
    <w:rsid w:val="00B47570"/>
    <w:rsid w:val="00B5413B"/>
    <w:rsid w:val="00B91A1E"/>
    <w:rsid w:val="00BB74A4"/>
    <w:rsid w:val="00BB7F70"/>
    <w:rsid w:val="00BE10AF"/>
    <w:rsid w:val="00BF08DB"/>
    <w:rsid w:val="00BF2641"/>
    <w:rsid w:val="00BF46D4"/>
    <w:rsid w:val="00C1135B"/>
    <w:rsid w:val="00C438A1"/>
    <w:rsid w:val="00C4511E"/>
    <w:rsid w:val="00C51B74"/>
    <w:rsid w:val="00C51DF7"/>
    <w:rsid w:val="00C5660F"/>
    <w:rsid w:val="00C803DB"/>
    <w:rsid w:val="00C8592D"/>
    <w:rsid w:val="00C9784F"/>
    <w:rsid w:val="00CA49AE"/>
    <w:rsid w:val="00CA78BA"/>
    <w:rsid w:val="00CC1D9F"/>
    <w:rsid w:val="00CC6001"/>
    <w:rsid w:val="00CD0433"/>
    <w:rsid w:val="00CD0CF6"/>
    <w:rsid w:val="00D0237F"/>
    <w:rsid w:val="00D07C3B"/>
    <w:rsid w:val="00D15851"/>
    <w:rsid w:val="00D20A75"/>
    <w:rsid w:val="00D41770"/>
    <w:rsid w:val="00D43796"/>
    <w:rsid w:val="00D52320"/>
    <w:rsid w:val="00D570A3"/>
    <w:rsid w:val="00D82A4A"/>
    <w:rsid w:val="00D94B49"/>
    <w:rsid w:val="00D95BF9"/>
    <w:rsid w:val="00D962D8"/>
    <w:rsid w:val="00DA2607"/>
    <w:rsid w:val="00DA28C3"/>
    <w:rsid w:val="00DB0771"/>
    <w:rsid w:val="00DB1F73"/>
    <w:rsid w:val="00DB3AF1"/>
    <w:rsid w:val="00DB71D6"/>
    <w:rsid w:val="00DE7E12"/>
    <w:rsid w:val="00DF0B8A"/>
    <w:rsid w:val="00E00CD6"/>
    <w:rsid w:val="00E1139D"/>
    <w:rsid w:val="00E169A2"/>
    <w:rsid w:val="00E302C1"/>
    <w:rsid w:val="00E376C5"/>
    <w:rsid w:val="00E444F5"/>
    <w:rsid w:val="00E51B48"/>
    <w:rsid w:val="00E52E25"/>
    <w:rsid w:val="00E61305"/>
    <w:rsid w:val="00E63399"/>
    <w:rsid w:val="00E86A55"/>
    <w:rsid w:val="00E93C50"/>
    <w:rsid w:val="00EC4A68"/>
    <w:rsid w:val="00ED4DA4"/>
    <w:rsid w:val="00ED62E5"/>
    <w:rsid w:val="00ED7F3E"/>
    <w:rsid w:val="00EF04AC"/>
    <w:rsid w:val="00EF1D4A"/>
    <w:rsid w:val="00EF36FA"/>
    <w:rsid w:val="00EF66AB"/>
    <w:rsid w:val="00F01E60"/>
    <w:rsid w:val="00F077D0"/>
    <w:rsid w:val="00F16AA1"/>
    <w:rsid w:val="00F2042A"/>
    <w:rsid w:val="00F320F3"/>
    <w:rsid w:val="00F71D50"/>
    <w:rsid w:val="00F7513B"/>
    <w:rsid w:val="00F865BD"/>
    <w:rsid w:val="00F937A2"/>
    <w:rsid w:val="00FA7442"/>
    <w:rsid w:val="00FC07FB"/>
    <w:rsid w:val="00FC2052"/>
    <w:rsid w:val="00FD14E8"/>
    <w:rsid w:val="00FD3A85"/>
    <w:rsid w:val="00FF0804"/>
    <w:rsid w:val="00FF24C5"/>
    <w:rsid w:val="00FF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9DEF8"/>
  <w15:docId w15:val="{CA689D09-EF06-46E8-9B91-FC3F28C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8BA"/>
    <w:pPr>
      <w:spacing w:after="200"/>
    </w:pPr>
    <w:rPr>
      <w:rFonts w:ascii="Calibri" w:eastAsia="Calibri" w:hAnsi="Calibri" w:cs="Times New Roman"/>
      <w:sz w:val="22"/>
      <w:szCs w:val="22"/>
    </w:rPr>
  </w:style>
  <w:style w:type="paragraph" w:styleId="Heading1">
    <w:name w:val="heading 1"/>
    <w:basedOn w:val="Normal"/>
    <w:next w:val="Normal"/>
    <w:link w:val="Heading1Char"/>
    <w:uiPriority w:val="9"/>
    <w:qFormat/>
    <w:rsid w:val="00CA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BA"/>
    <w:pPr>
      <w:ind w:left="720"/>
      <w:contextualSpacing/>
    </w:pPr>
  </w:style>
  <w:style w:type="paragraph" w:customStyle="1" w:styleId="NormalAfter0pt">
    <w:name w:val="Normal + After:  0 pt"/>
    <w:basedOn w:val="Heading1"/>
    <w:rsid w:val="00CA78BA"/>
    <w:pPr>
      <w:keepLines w:val="0"/>
      <w:spacing w:before="240" w:after="60" w:line="360" w:lineRule="auto"/>
    </w:pPr>
    <w:rPr>
      <w:rFonts w:ascii="Calibri" w:eastAsia="Calibri" w:hAnsi="Calibri" w:cs="Arial"/>
      <w:color w:val="auto"/>
      <w:sz w:val="22"/>
      <w:szCs w:val="22"/>
    </w:rPr>
  </w:style>
  <w:style w:type="character" w:customStyle="1" w:styleId="Heading1Char">
    <w:name w:val="Heading 1 Char"/>
    <w:basedOn w:val="DefaultParagraphFont"/>
    <w:link w:val="Heading1"/>
    <w:uiPriority w:val="9"/>
    <w:rsid w:val="00CA78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C6001"/>
    <w:rPr>
      <w:sz w:val="16"/>
      <w:szCs w:val="16"/>
    </w:rPr>
  </w:style>
  <w:style w:type="paragraph" w:styleId="CommentText">
    <w:name w:val="annotation text"/>
    <w:basedOn w:val="Normal"/>
    <w:link w:val="CommentTextChar"/>
    <w:uiPriority w:val="99"/>
    <w:semiHidden/>
    <w:unhideWhenUsed/>
    <w:rsid w:val="00CC6001"/>
    <w:rPr>
      <w:sz w:val="20"/>
      <w:szCs w:val="20"/>
    </w:rPr>
  </w:style>
  <w:style w:type="character" w:customStyle="1" w:styleId="CommentTextChar">
    <w:name w:val="Comment Text Char"/>
    <w:basedOn w:val="DefaultParagraphFont"/>
    <w:link w:val="CommentText"/>
    <w:uiPriority w:val="99"/>
    <w:semiHidden/>
    <w:rsid w:val="00CC60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001"/>
    <w:rPr>
      <w:b/>
      <w:bCs/>
    </w:rPr>
  </w:style>
  <w:style w:type="character" w:customStyle="1" w:styleId="CommentSubjectChar">
    <w:name w:val="Comment Subject Char"/>
    <w:basedOn w:val="CommentTextChar"/>
    <w:link w:val="CommentSubject"/>
    <w:uiPriority w:val="99"/>
    <w:semiHidden/>
    <w:rsid w:val="00CC600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60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01"/>
    <w:rPr>
      <w:rFonts w:ascii="Tahoma" w:eastAsia="Calibri" w:hAnsi="Tahoma" w:cs="Tahoma"/>
      <w:sz w:val="16"/>
      <w:szCs w:val="16"/>
    </w:rPr>
  </w:style>
  <w:style w:type="character" w:styleId="Hyperlink">
    <w:name w:val="Hyperlink"/>
    <w:basedOn w:val="DefaultParagraphFont"/>
    <w:uiPriority w:val="99"/>
    <w:unhideWhenUsed/>
    <w:rsid w:val="0088004F"/>
    <w:rPr>
      <w:color w:val="0000FF" w:themeColor="hyperlink"/>
      <w:u w:val="single"/>
    </w:rPr>
  </w:style>
  <w:style w:type="table" w:styleId="TableGrid">
    <w:name w:val="Table Grid"/>
    <w:basedOn w:val="TableNormal"/>
    <w:uiPriority w:val="59"/>
    <w:rsid w:val="003D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5B"/>
    <w:pPr>
      <w:tabs>
        <w:tab w:val="center" w:pos="4513"/>
        <w:tab w:val="right" w:pos="9026"/>
      </w:tabs>
      <w:spacing w:after="0"/>
    </w:pPr>
  </w:style>
  <w:style w:type="character" w:customStyle="1" w:styleId="HeaderChar">
    <w:name w:val="Header Char"/>
    <w:basedOn w:val="DefaultParagraphFont"/>
    <w:link w:val="Header"/>
    <w:uiPriority w:val="99"/>
    <w:rsid w:val="0067215B"/>
    <w:rPr>
      <w:rFonts w:ascii="Calibri" w:eastAsia="Calibri" w:hAnsi="Calibri" w:cs="Times New Roman"/>
      <w:sz w:val="22"/>
      <w:szCs w:val="22"/>
    </w:rPr>
  </w:style>
  <w:style w:type="paragraph" w:styleId="Footer">
    <w:name w:val="footer"/>
    <w:basedOn w:val="Normal"/>
    <w:link w:val="FooterChar"/>
    <w:uiPriority w:val="99"/>
    <w:unhideWhenUsed/>
    <w:rsid w:val="0067215B"/>
    <w:pPr>
      <w:tabs>
        <w:tab w:val="center" w:pos="4513"/>
        <w:tab w:val="right" w:pos="9026"/>
      </w:tabs>
      <w:spacing w:after="0"/>
    </w:pPr>
  </w:style>
  <w:style w:type="character" w:customStyle="1" w:styleId="FooterChar">
    <w:name w:val="Footer Char"/>
    <w:basedOn w:val="DefaultParagraphFont"/>
    <w:link w:val="Footer"/>
    <w:uiPriority w:val="99"/>
    <w:rsid w:val="0067215B"/>
    <w:rPr>
      <w:rFonts w:ascii="Calibri" w:eastAsia="Calibri" w:hAnsi="Calibri" w:cs="Times New Roman"/>
      <w:sz w:val="22"/>
      <w:szCs w:val="22"/>
    </w:rPr>
  </w:style>
  <w:style w:type="paragraph" w:customStyle="1" w:styleId="Default">
    <w:name w:val="Default"/>
    <w:rsid w:val="00895DDE"/>
    <w:pPr>
      <w:autoSpaceDE w:val="0"/>
      <w:autoSpaceDN w:val="0"/>
      <w:adjustRightInd w:val="0"/>
    </w:pPr>
    <w:rPr>
      <w:color w:val="000000"/>
    </w:rPr>
  </w:style>
  <w:style w:type="character" w:styleId="UnresolvedMention">
    <w:name w:val="Unresolved Mention"/>
    <w:basedOn w:val="DefaultParagraphFont"/>
    <w:uiPriority w:val="99"/>
    <w:rsid w:val="000F1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32490">
      <w:bodyDiv w:val="1"/>
      <w:marLeft w:val="0"/>
      <w:marRight w:val="0"/>
      <w:marTop w:val="0"/>
      <w:marBottom w:val="0"/>
      <w:divBdr>
        <w:top w:val="none" w:sz="0" w:space="0" w:color="auto"/>
        <w:left w:val="none" w:sz="0" w:space="0" w:color="auto"/>
        <w:bottom w:val="none" w:sz="0" w:space="0" w:color="auto"/>
        <w:right w:val="none" w:sz="0" w:space="0" w:color="auto"/>
      </w:divBdr>
    </w:div>
    <w:div w:id="1382754259">
      <w:bodyDiv w:val="1"/>
      <w:marLeft w:val="0"/>
      <w:marRight w:val="0"/>
      <w:marTop w:val="0"/>
      <w:marBottom w:val="0"/>
      <w:divBdr>
        <w:top w:val="none" w:sz="0" w:space="0" w:color="auto"/>
        <w:left w:val="none" w:sz="0" w:space="0" w:color="auto"/>
        <w:bottom w:val="none" w:sz="0" w:space="0" w:color="auto"/>
        <w:right w:val="none" w:sz="0" w:space="0" w:color="auto"/>
      </w:divBdr>
    </w:div>
    <w:div w:id="15333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calate@oxfordshirelep.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DE40-7E9D-437D-89F8-AD1A94EF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heather.martin</dc:creator>
  <cp:lastModifiedBy>O'Hara, Liz - Oxfordshire LEP</cp:lastModifiedBy>
  <cp:revision>7</cp:revision>
  <cp:lastPrinted>2019-06-27T12:27:00Z</cp:lastPrinted>
  <dcterms:created xsi:type="dcterms:W3CDTF">2019-06-27T07:41:00Z</dcterms:created>
  <dcterms:modified xsi:type="dcterms:W3CDTF">2019-07-11T07:37:00Z</dcterms:modified>
</cp:coreProperties>
</file>